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BEE" w:rsidRPr="009F1BF5" w:rsidRDefault="00C042DB">
      <w:r w:rsidRPr="009F1BF5">
        <w:rPr>
          <w:noProof/>
        </w:rPr>
        <w:drawing>
          <wp:inline distT="0" distB="0" distL="0" distR="0" wp14:anchorId="0D324F64" wp14:editId="5E1C5CCF">
            <wp:extent cx="643467" cy="457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44604" cy="458008"/>
                    </a:xfrm>
                    <a:prstGeom prst="rect">
                      <a:avLst/>
                    </a:prstGeom>
                  </pic:spPr>
                </pic:pic>
              </a:graphicData>
            </a:graphic>
          </wp:inline>
        </w:drawing>
      </w:r>
    </w:p>
    <w:p w:rsidR="009A5956" w:rsidRPr="009F1BF5" w:rsidRDefault="009A5956"/>
    <w:p w:rsidR="009A5956" w:rsidRPr="009F1BF5" w:rsidRDefault="006300BE" w:rsidP="006300BE">
      <w:pPr>
        <w:jc w:val="center"/>
        <w:rPr>
          <w:b/>
        </w:rPr>
      </w:pPr>
      <w:r w:rsidRPr="009F1BF5">
        <w:rPr>
          <w:b/>
        </w:rPr>
        <w:t>COURSE OUTLINE</w:t>
      </w:r>
    </w:p>
    <w:p w:rsidR="009A5956" w:rsidRPr="009F1BF5" w:rsidRDefault="006300BE" w:rsidP="006300BE">
      <w:pPr>
        <w:jc w:val="center"/>
        <w:rPr>
          <w:rFonts w:cs="Arial"/>
          <w:b/>
        </w:rPr>
      </w:pPr>
      <w:r w:rsidRPr="009F1BF5">
        <w:rPr>
          <w:rFonts w:cs="Arial"/>
          <w:b/>
        </w:rPr>
        <w:t>SOC SCI 2</w:t>
      </w:r>
      <w:r w:rsidR="00590DEA" w:rsidRPr="009F1BF5">
        <w:rPr>
          <w:rFonts w:cs="Arial"/>
          <w:b/>
        </w:rPr>
        <w:t>US</w:t>
      </w:r>
      <w:r w:rsidR="003C1C92" w:rsidRPr="009F1BF5">
        <w:rPr>
          <w:rFonts w:cs="Arial"/>
          <w:b/>
        </w:rPr>
        <w:t>3</w:t>
      </w:r>
      <w:r w:rsidR="00EE318B" w:rsidRPr="009F1BF5">
        <w:rPr>
          <w:rFonts w:cs="Arial"/>
          <w:b/>
        </w:rPr>
        <w:t>E</w:t>
      </w:r>
      <w:r w:rsidR="006C728C" w:rsidRPr="009F1BF5">
        <w:rPr>
          <w:rFonts w:cs="Arial"/>
          <w:b/>
        </w:rPr>
        <w:t xml:space="preserve"> </w:t>
      </w:r>
      <w:r w:rsidR="00405791" w:rsidRPr="009F1BF5">
        <w:rPr>
          <w:rFonts w:cs="Arial-BoldMT"/>
          <w:b/>
          <w:bCs/>
          <w:lang w:val="en-US"/>
        </w:rPr>
        <w:t>(</w:t>
      </w:r>
      <w:r w:rsidR="000D18D9">
        <w:rPr>
          <w:rFonts w:cs="Arial-BoldMT"/>
          <w:b/>
          <w:bCs/>
          <w:lang w:val="en-US"/>
        </w:rPr>
        <w:t>Winter</w:t>
      </w:r>
      <w:r w:rsidR="00405791" w:rsidRPr="009F1BF5">
        <w:rPr>
          <w:rFonts w:cs="Arial-BoldMT"/>
          <w:b/>
          <w:bCs/>
          <w:lang w:val="en-US"/>
        </w:rPr>
        <w:t xml:space="preserve"> </w:t>
      </w:r>
      <w:r w:rsidR="006C728C" w:rsidRPr="009F1BF5">
        <w:rPr>
          <w:rFonts w:cs="Arial-BoldMT"/>
          <w:b/>
          <w:bCs/>
          <w:lang w:val="en-US"/>
        </w:rPr>
        <w:t>201</w:t>
      </w:r>
      <w:r w:rsidR="000D18D9">
        <w:rPr>
          <w:rFonts w:cs="Arial-BoldMT"/>
          <w:b/>
          <w:bCs/>
          <w:lang w:val="en-US"/>
        </w:rPr>
        <w:t>9</w:t>
      </w:r>
      <w:r w:rsidR="006C728C" w:rsidRPr="009F1BF5">
        <w:rPr>
          <w:rFonts w:cs="Arial-BoldMT"/>
          <w:b/>
          <w:bCs/>
          <w:lang w:val="en-US"/>
        </w:rPr>
        <w:t>)</w:t>
      </w:r>
    </w:p>
    <w:p w:rsidR="006300BE" w:rsidRPr="009F1BF5" w:rsidRDefault="00590DEA" w:rsidP="001C2927">
      <w:pPr>
        <w:jc w:val="center"/>
        <w:rPr>
          <w:rFonts w:cs="Arial"/>
          <w:b/>
        </w:rPr>
      </w:pPr>
      <w:r w:rsidRPr="009F1BF5">
        <w:rPr>
          <w:rFonts w:cs="Arial"/>
          <w:b/>
        </w:rPr>
        <w:t>Introduction to Autism Spectrum Disorder</w:t>
      </w:r>
    </w:p>
    <w:p w:rsidR="009A5956" w:rsidRPr="009F1BF5" w:rsidRDefault="009A5956" w:rsidP="006300BE">
      <w:pPr>
        <w:rPr>
          <w:rFonts w:cs="Arial"/>
          <w:bCs/>
        </w:rPr>
      </w:pPr>
      <w:r w:rsidRPr="009F1BF5">
        <w:rPr>
          <w:rFonts w:cs="Arial"/>
          <w:bCs/>
        </w:rPr>
        <w:t>Day of the Week</w:t>
      </w:r>
      <w:r w:rsidR="006300BE" w:rsidRPr="009F1BF5">
        <w:rPr>
          <w:rFonts w:cs="Arial"/>
          <w:bCs/>
        </w:rPr>
        <w:t xml:space="preserve">:    </w:t>
      </w:r>
      <w:r w:rsidR="00145DFC">
        <w:rPr>
          <w:rFonts w:cs="Arial"/>
          <w:bCs/>
        </w:rPr>
        <w:t>Thursday</w:t>
      </w:r>
      <w:r w:rsidR="006300BE" w:rsidRPr="009F1BF5">
        <w:rPr>
          <w:rFonts w:cs="Arial"/>
          <w:bCs/>
        </w:rPr>
        <w:t xml:space="preserve"> – </w:t>
      </w:r>
      <w:r w:rsidR="00B073E6" w:rsidRPr="009F1BF5">
        <w:rPr>
          <w:rFonts w:cs="Arial"/>
          <w:bCs/>
        </w:rPr>
        <w:t>19:00 - 22</w:t>
      </w:r>
      <w:r w:rsidR="0073636B" w:rsidRPr="009F1BF5">
        <w:rPr>
          <w:rFonts w:cs="Arial"/>
          <w:bCs/>
        </w:rPr>
        <w:t>:00</w:t>
      </w:r>
      <w:r w:rsidR="006300BE" w:rsidRPr="009F1BF5">
        <w:rPr>
          <w:rFonts w:cs="Arial"/>
          <w:bCs/>
        </w:rPr>
        <w:t xml:space="preserve"> PM</w:t>
      </w:r>
      <w:r w:rsidR="00927EA4" w:rsidRPr="009F1BF5">
        <w:rPr>
          <w:rFonts w:cs="Arial"/>
          <w:bCs/>
        </w:rPr>
        <w:t xml:space="preserve">                            </w:t>
      </w:r>
    </w:p>
    <w:p w:rsidR="009A5956" w:rsidRPr="009F1BF5" w:rsidRDefault="009A5956" w:rsidP="005E1005">
      <w:pPr>
        <w:pBdr>
          <w:bottom w:val="single" w:sz="12" w:space="1" w:color="auto"/>
        </w:pBdr>
        <w:rPr>
          <w:rFonts w:cs="Arial"/>
          <w:lang w:val="en-GB"/>
        </w:rPr>
      </w:pPr>
      <w:r w:rsidRPr="009F1BF5">
        <w:rPr>
          <w:rFonts w:cs="Arial"/>
          <w:bCs/>
        </w:rPr>
        <w:t>Location</w:t>
      </w:r>
      <w:r w:rsidR="006300BE" w:rsidRPr="009F1BF5">
        <w:rPr>
          <w:rFonts w:cs="Arial"/>
          <w:bCs/>
        </w:rPr>
        <w:t>:</w:t>
      </w:r>
      <w:r w:rsidR="00430AAF">
        <w:rPr>
          <w:rFonts w:cs="Arial"/>
          <w:bCs/>
        </w:rPr>
        <w:t xml:space="preserve"> </w:t>
      </w:r>
      <w:r w:rsidR="0047291D">
        <w:rPr>
          <w:rFonts w:cs="Arial"/>
          <w:bCs/>
        </w:rPr>
        <w:t xml:space="preserve">Kenneth Taylor Hall </w:t>
      </w:r>
      <w:r w:rsidR="005E1005" w:rsidRPr="009F1BF5">
        <w:rPr>
          <w:rFonts w:cs="Arial"/>
        </w:rPr>
        <w:t>(</w:t>
      </w:r>
      <w:r w:rsidR="0047291D">
        <w:rPr>
          <w:rFonts w:cs="Arial"/>
        </w:rPr>
        <w:t>KTH</w:t>
      </w:r>
      <w:r w:rsidR="005E1005" w:rsidRPr="009F1BF5">
        <w:rPr>
          <w:rFonts w:cs="Arial"/>
        </w:rPr>
        <w:t xml:space="preserve">) </w:t>
      </w:r>
      <w:r w:rsidR="007E023A" w:rsidRPr="009F1BF5">
        <w:rPr>
          <w:rFonts w:cs="Arial"/>
        </w:rPr>
        <w:t>R</w:t>
      </w:r>
      <w:r w:rsidR="0047291D">
        <w:rPr>
          <w:rFonts w:cs="Arial"/>
        </w:rPr>
        <w:t>oom B124</w:t>
      </w:r>
    </w:p>
    <w:p w:rsidR="009A5956" w:rsidRPr="009F1BF5" w:rsidRDefault="009A5956" w:rsidP="009A5956">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b w:val="0"/>
          <w:sz w:val="22"/>
          <w:szCs w:val="22"/>
          <w:lang w:val="en-GB"/>
        </w:rPr>
      </w:pPr>
      <w:r w:rsidRPr="009F1BF5">
        <w:rPr>
          <w:rFonts w:asciiTheme="minorHAnsi" w:hAnsiTheme="minorHAnsi"/>
          <w:sz w:val="22"/>
          <w:szCs w:val="22"/>
          <w:lang w:val="en-GB"/>
        </w:rPr>
        <w:t>McMaster University</w:t>
      </w:r>
      <w:r w:rsidRPr="009F1BF5">
        <w:rPr>
          <w:rFonts w:asciiTheme="minorHAnsi" w:hAnsiTheme="minorHAnsi"/>
          <w:sz w:val="22"/>
          <w:szCs w:val="22"/>
          <w:lang w:val="en-GB"/>
        </w:rPr>
        <w:tab/>
      </w:r>
      <w:r w:rsidRPr="009F1BF5">
        <w:rPr>
          <w:rFonts w:asciiTheme="minorHAnsi" w:hAnsiTheme="minorHAnsi"/>
          <w:sz w:val="22"/>
          <w:szCs w:val="22"/>
          <w:lang w:val="en-GB"/>
        </w:rPr>
        <w:tab/>
      </w:r>
      <w:r w:rsidRPr="009F1BF5">
        <w:rPr>
          <w:rFonts w:asciiTheme="minorHAnsi" w:hAnsiTheme="minorHAnsi"/>
          <w:sz w:val="22"/>
          <w:szCs w:val="22"/>
          <w:lang w:val="en-GB"/>
        </w:rPr>
        <w:tab/>
        <w:t xml:space="preserve">      Instructor: </w:t>
      </w:r>
      <w:r w:rsidR="006A3E2C" w:rsidRPr="009F1BF5">
        <w:rPr>
          <w:rFonts w:asciiTheme="minorHAnsi" w:hAnsiTheme="minorHAnsi"/>
          <w:sz w:val="22"/>
          <w:szCs w:val="22"/>
          <w:lang w:val="en-GB"/>
        </w:rPr>
        <w:t xml:space="preserve">  </w:t>
      </w:r>
      <w:r w:rsidR="006918B0" w:rsidRPr="009F1BF5">
        <w:rPr>
          <w:rFonts w:asciiTheme="minorHAnsi" w:hAnsiTheme="minorHAnsi"/>
          <w:b w:val="0"/>
          <w:sz w:val="22"/>
          <w:szCs w:val="22"/>
          <w:lang w:val="en-GB"/>
        </w:rPr>
        <w:t>Helen Athanasiou</w:t>
      </w:r>
    </w:p>
    <w:p w:rsidR="00960260" w:rsidRDefault="006A3E2C" w:rsidP="00960260">
      <w:pPr>
        <w:spacing w:after="0"/>
      </w:pPr>
      <w:r w:rsidRPr="009F1BF5">
        <w:rPr>
          <w:rFonts w:cs="Arial"/>
          <w:b/>
          <w:lang w:val="en-GB"/>
        </w:rPr>
        <w:t>Faculty of Social Sciences</w:t>
      </w:r>
      <w:r w:rsidRPr="009F1BF5">
        <w:rPr>
          <w:rFonts w:cs="Arial"/>
          <w:b/>
          <w:lang w:val="en-GB"/>
        </w:rPr>
        <w:tab/>
      </w:r>
      <w:r w:rsidRPr="009F1BF5">
        <w:rPr>
          <w:rFonts w:cs="Arial"/>
          <w:b/>
          <w:lang w:val="en-GB"/>
        </w:rPr>
        <w:tab/>
      </w:r>
      <w:r w:rsidRPr="009F1BF5">
        <w:rPr>
          <w:rFonts w:cs="Arial"/>
          <w:b/>
          <w:lang w:val="en-GB"/>
        </w:rPr>
        <w:tab/>
      </w:r>
      <w:r w:rsidRPr="009F1BF5">
        <w:rPr>
          <w:rFonts w:cs="Arial"/>
          <w:b/>
          <w:lang w:val="en-GB"/>
        </w:rPr>
        <w:tab/>
        <w:t xml:space="preserve"> </w:t>
      </w:r>
      <w:hyperlink r:id="rId10" w:history="1">
        <w:r w:rsidR="00960260" w:rsidRPr="00A94B19">
          <w:rPr>
            <w:rStyle w:val="Hyperlink"/>
          </w:rPr>
          <w:t>athanah@mcmaster.ca</w:t>
        </w:r>
      </w:hyperlink>
    </w:p>
    <w:p w:rsidR="00BB063B" w:rsidRPr="009F1BF5" w:rsidRDefault="00BB063B" w:rsidP="00BB063B">
      <w:pPr>
        <w:spacing w:after="0"/>
        <w:ind w:left="5760"/>
      </w:pPr>
    </w:p>
    <w:p w:rsidR="009A5956" w:rsidRPr="009F1BF5" w:rsidRDefault="00875828" w:rsidP="00875828">
      <w:pPr>
        <w:spacing w:after="0" w:line="240" w:lineRule="auto"/>
        <w:contextualSpacing/>
        <w:rPr>
          <w:rFonts w:cs="Arial"/>
          <w:b/>
          <w:lang w:val="en-GB"/>
        </w:rPr>
      </w:pPr>
      <w:r w:rsidRPr="009F1BF5">
        <w:tab/>
      </w:r>
      <w:r w:rsidRPr="009F1BF5">
        <w:tab/>
      </w:r>
      <w:r w:rsidR="006A3E2C" w:rsidRPr="009F1BF5">
        <w:t xml:space="preserve">  </w:t>
      </w:r>
      <w:r w:rsidR="009A5956" w:rsidRPr="009F1BF5">
        <w:rPr>
          <w:rFonts w:cs="Arial"/>
          <w:b/>
          <w:lang w:val="en-GB"/>
        </w:rPr>
        <w:t xml:space="preserve">      </w:t>
      </w:r>
      <w:r w:rsidR="006A3E2C" w:rsidRPr="009F1BF5">
        <w:rPr>
          <w:rFonts w:cs="Arial"/>
          <w:b/>
          <w:lang w:val="en-GB"/>
        </w:rPr>
        <w:tab/>
      </w:r>
      <w:r w:rsidR="006A3E2C" w:rsidRPr="009F1BF5">
        <w:rPr>
          <w:rFonts w:cs="Arial"/>
          <w:b/>
          <w:lang w:val="en-GB"/>
        </w:rPr>
        <w:tab/>
      </w:r>
      <w:r w:rsidR="006A3E2C" w:rsidRPr="009F1BF5">
        <w:rPr>
          <w:rFonts w:cs="Arial"/>
          <w:b/>
          <w:lang w:val="en-GB"/>
        </w:rPr>
        <w:tab/>
      </w:r>
      <w:r w:rsidR="006A3E2C" w:rsidRPr="009F1BF5">
        <w:rPr>
          <w:rFonts w:cs="Arial"/>
          <w:b/>
          <w:lang w:val="en-GB"/>
        </w:rPr>
        <w:tab/>
        <w:t xml:space="preserve">      </w:t>
      </w:r>
      <w:r w:rsidR="0047291D">
        <w:rPr>
          <w:rFonts w:cs="Arial"/>
          <w:b/>
          <w:lang w:val="en-GB"/>
        </w:rPr>
        <w:t xml:space="preserve">  </w:t>
      </w:r>
      <w:bookmarkStart w:id="0" w:name="_GoBack"/>
      <w:bookmarkEnd w:id="0"/>
      <w:r w:rsidR="009A5956" w:rsidRPr="009F1BF5">
        <w:rPr>
          <w:rFonts w:cs="Arial"/>
          <w:b/>
          <w:lang w:val="en-GB"/>
        </w:rPr>
        <w:t xml:space="preserve">Office: </w:t>
      </w:r>
      <w:r w:rsidR="006300BE" w:rsidRPr="009F1BF5">
        <w:rPr>
          <w:rFonts w:cs="Arial"/>
          <w:b/>
          <w:lang w:val="en-GB"/>
        </w:rPr>
        <w:tab/>
      </w:r>
      <w:r w:rsidR="00B073E6" w:rsidRPr="009F1BF5">
        <w:rPr>
          <w:rFonts w:cs="Arial"/>
          <w:lang w:val="en-GB"/>
        </w:rPr>
        <w:t>K</w:t>
      </w:r>
      <w:r w:rsidR="00DB7EAA" w:rsidRPr="009F1BF5">
        <w:rPr>
          <w:rFonts w:cs="Arial"/>
          <w:lang w:val="en-GB"/>
        </w:rPr>
        <w:t xml:space="preserve">enneth </w:t>
      </w:r>
      <w:r w:rsidR="00B073E6" w:rsidRPr="009F1BF5">
        <w:rPr>
          <w:rFonts w:cs="Arial"/>
          <w:lang w:val="en-GB"/>
        </w:rPr>
        <w:t>T</w:t>
      </w:r>
      <w:r w:rsidR="00DB7EAA" w:rsidRPr="009F1BF5">
        <w:rPr>
          <w:rFonts w:cs="Arial"/>
          <w:lang w:val="en-GB"/>
        </w:rPr>
        <w:t xml:space="preserve">aylor </w:t>
      </w:r>
      <w:r w:rsidR="00B073E6" w:rsidRPr="009F1BF5">
        <w:rPr>
          <w:rFonts w:cs="Arial"/>
          <w:lang w:val="en-GB"/>
        </w:rPr>
        <w:t>H</w:t>
      </w:r>
      <w:r w:rsidR="00DB7EAA" w:rsidRPr="009F1BF5">
        <w:rPr>
          <w:rFonts w:cs="Arial"/>
          <w:lang w:val="en-GB"/>
        </w:rPr>
        <w:t>all (KTH)</w:t>
      </w:r>
      <w:r w:rsidR="000B34FE" w:rsidRPr="009F1BF5">
        <w:rPr>
          <w:rFonts w:cs="Arial"/>
          <w:lang w:val="en-GB"/>
        </w:rPr>
        <w:t xml:space="preserve"> 208</w:t>
      </w:r>
    </w:p>
    <w:p w:rsidR="009A5956" w:rsidRPr="009F1BF5" w:rsidRDefault="009A5956" w:rsidP="00AC0FCF">
      <w:pPr>
        <w:ind w:left="720"/>
        <w:rPr>
          <w:rFonts w:cs="Arial"/>
          <w:b/>
          <w:lang w:val="en-GB"/>
        </w:rPr>
      </w:pPr>
      <w:r w:rsidRPr="009F1BF5">
        <w:rPr>
          <w:rFonts w:cs="Arial"/>
          <w:b/>
          <w:lang w:val="en-GB"/>
        </w:rPr>
        <w:tab/>
      </w:r>
      <w:r w:rsidRPr="009F1BF5">
        <w:rPr>
          <w:rFonts w:cs="Arial"/>
          <w:b/>
          <w:lang w:val="en-GB"/>
        </w:rPr>
        <w:tab/>
      </w:r>
      <w:r w:rsidRPr="009F1BF5">
        <w:rPr>
          <w:rFonts w:cs="Arial"/>
          <w:b/>
          <w:lang w:val="en-GB"/>
        </w:rPr>
        <w:tab/>
      </w:r>
      <w:r w:rsidRPr="009F1BF5">
        <w:rPr>
          <w:rFonts w:cs="Arial"/>
          <w:b/>
          <w:lang w:val="en-GB"/>
        </w:rPr>
        <w:tab/>
      </w:r>
      <w:r w:rsidRPr="009F1BF5">
        <w:rPr>
          <w:rFonts w:cs="Arial"/>
          <w:b/>
          <w:lang w:val="en-GB"/>
        </w:rPr>
        <w:tab/>
      </w:r>
    </w:p>
    <w:p w:rsidR="004A3944" w:rsidRPr="009F1BF5" w:rsidRDefault="009A5956" w:rsidP="00CA175A">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716"/>
        <w:rPr>
          <w:rFonts w:asciiTheme="minorHAnsi" w:hAnsiTheme="minorHAnsi" w:cs="Arial"/>
          <w:bCs w:val="0"/>
          <w:sz w:val="22"/>
          <w:szCs w:val="22"/>
          <w:lang w:val="en-GB"/>
        </w:rPr>
      </w:pPr>
      <w:r w:rsidRPr="009F1BF5">
        <w:rPr>
          <w:rFonts w:asciiTheme="minorHAnsi" w:hAnsiTheme="minorHAnsi" w:cs="Arial"/>
          <w:bCs w:val="0"/>
          <w:sz w:val="22"/>
          <w:szCs w:val="22"/>
          <w:lang w:val="en-GB"/>
        </w:rPr>
        <w:t xml:space="preserve">Office Hours: </w:t>
      </w:r>
      <w:r w:rsidR="00145DFC">
        <w:rPr>
          <w:rFonts w:asciiTheme="minorHAnsi" w:hAnsiTheme="minorHAnsi" w:cs="Arial"/>
          <w:b w:val="0"/>
          <w:bCs w:val="0"/>
          <w:sz w:val="22"/>
          <w:szCs w:val="22"/>
          <w:lang w:val="en-GB"/>
        </w:rPr>
        <w:t>Mondays 6:00 – 7:00</w:t>
      </w:r>
      <w:r w:rsidR="001D7BB4" w:rsidRPr="001D7BB4">
        <w:rPr>
          <w:rFonts w:asciiTheme="minorHAnsi" w:hAnsiTheme="minorHAnsi" w:cs="Arial"/>
          <w:b w:val="0"/>
          <w:bCs w:val="0"/>
          <w:sz w:val="22"/>
          <w:szCs w:val="22"/>
          <w:lang w:val="en-GB"/>
        </w:rPr>
        <w:t xml:space="preserve"> by appointment</w:t>
      </w:r>
    </w:p>
    <w:p w:rsidR="00EF2163" w:rsidRPr="009F1BF5" w:rsidRDefault="004A3944" w:rsidP="004A3944">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320"/>
        <w:rPr>
          <w:rFonts w:asciiTheme="minorHAnsi" w:hAnsiTheme="minorHAnsi" w:cs="Arial"/>
          <w:bCs w:val="0"/>
          <w:sz w:val="22"/>
          <w:szCs w:val="22"/>
          <w:lang w:val="en-GB"/>
        </w:rPr>
      </w:pPr>
      <w:r w:rsidRPr="009F1BF5">
        <w:rPr>
          <w:rFonts w:asciiTheme="minorHAnsi" w:hAnsiTheme="minorHAnsi" w:cs="Arial"/>
          <w:bCs w:val="0"/>
          <w:sz w:val="22"/>
          <w:szCs w:val="22"/>
          <w:lang w:val="en-GB"/>
        </w:rPr>
        <w:t xml:space="preserve">                        </w:t>
      </w:r>
    </w:p>
    <w:p w:rsidR="009A5956" w:rsidRPr="009F1BF5"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u w:val="single"/>
          <w:lang w:val="en-GB"/>
        </w:rPr>
      </w:pPr>
      <w:r w:rsidRPr="009F1BF5">
        <w:rPr>
          <w:rFonts w:cs="Arial"/>
          <w:b/>
          <w:bCs/>
          <w:u w:val="single"/>
          <w:lang w:val="en-GB"/>
        </w:rPr>
        <w:t>Course Description: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6300BE" w:rsidRPr="009F1BF5" w:rsidTr="00EC72D9">
        <w:tc>
          <w:tcPr>
            <w:tcW w:w="7796" w:type="dxa"/>
          </w:tcPr>
          <w:p w:rsidR="006300BE" w:rsidRPr="009F1BF5" w:rsidRDefault="00115D53" w:rsidP="005E6CE6">
            <w:pPr>
              <w:spacing w:line="240" w:lineRule="auto"/>
              <w:jc w:val="both"/>
            </w:pPr>
            <w:r w:rsidRPr="009F1BF5">
              <w:rPr>
                <w:color w:val="000000"/>
              </w:rPr>
              <w:t xml:space="preserve">This course examines the Autism Spectrum Disorders (ASD) </w:t>
            </w:r>
            <w:r w:rsidR="005E6CE6" w:rsidRPr="009F1BF5">
              <w:rPr>
                <w:color w:val="000000"/>
              </w:rPr>
              <w:t xml:space="preserve">it’s </w:t>
            </w:r>
            <w:r w:rsidRPr="009F1BF5">
              <w:rPr>
                <w:color w:val="000000"/>
              </w:rPr>
              <w:t xml:space="preserve">core features and </w:t>
            </w:r>
            <w:r w:rsidR="005E6CE6" w:rsidRPr="009F1BF5">
              <w:rPr>
                <w:color w:val="000000"/>
              </w:rPr>
              <w:t xml:space="preserve">the evolution of the conceptualization of Autism Spectrum Disorder and the diagnostic criteria.  </w:t>
            </w:r>
            <w:r w:rsidRPr="009F1BF5">
              <w:rPr>
                <w:color w:val="000000"/>
              </w:rPr>
              <w:t>This course provides an introduction to a neurodevelopmental and behavioural understanding of children with ASD.</w:t>
            </w:r>
          </w:p>
        </w:tc>
      </w:tr>
    </w:tbl>
    <w:p w:rsidR="00AC0FCF" w:rsidRPr="009F1BF5" w:rsidRDefault="00AC0FCF"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u w:val="single"/>
          <w:lang w:val="en-GB"/>
        </w:rPr>
      </w:pPr>
    </w:p>
    <w:p w:rsidR="00C042DB" w:rsidRPr="009F1BF5" w:rsidRDefault="009A5956"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u w:val="single"/>
          <w:lang w:val="en-GB"/>
        </w:rPr>
      </w:pPr>
      <w:r w:rsidRPr="009F1BF5">
        <w:rPr>
          <w:rFonts w:cs="Arial"/>
          <w:b/>
          <w:bCs/>
          <w:u w:val="single"/>
          <w:lang w:val="en-GB"/>
        </w:rPr>
        <w:t>Course Objectives:</w:t>
      </w:r>
    </w:p>
    <w:p w:rsidR="00EC72D9" w:rsidRPr="009F1BF5" w:rsidRDefault="00EC72D9" w:rsidP="00EC72D9">
      <w:r w:rsidRPr="009F1BF5">
        <w:t>Upon completion of this course, students will be able to:</w:t>
      </w:r>
    </w:p>
    <w:p w:rsidR="00CD2E79" w:rsidRPr="009F1BF5" w:rsidRDefault="00CD2E79" w:rsidP="00CD2E79">
      <w:pPr>
        <w:numPr>
          <w:ilvl w:val="0"/>
          <w:numId w:val="27"/>
        </w:numPr>
        <w:tabs>
          <w:tab w:val="clear" w:pos="360"/>
          <w:tab w:val="num" w:pos="720"/>
        </w:tabs>
        <w:spacing w:after="120" w:line="240" w:lineRule="auto"/>
        <w:ind w:left="720"/>
      </w:pPr>
      <w:r w:rsidRPr="009F1BF5">
        <w:t>Explain the diagnostic criteria used for ASD in the DSM IV and 5, and relevant diagnostic assessments used in the field of ASD.</w:t>
      </w:r>
    </w:p>
    <w:p w:rsidR="00CD2E79" w:rsidRPr="009F1BF5" w:rsidRDefault="00CD2E79" w:rsidP="00CD2E79">
      <w:pPr>
        <w:numPr>
          <w:ilvl w:val="0"/>
          <w:numId w:val="27"/>
        </w:numPr>
        <w:tabs>
          <w:tab w:val="clear" w:pos="360"/>
          <w:tab w:val="num" w:pos="720"/>
        </w:tabs>
        <w:spacing w:after="120" w:line="240" w:lineRule="auto"/>
        <w:ind w:left="720"/>
      </w:pPr>
      <w:r w:rsidRPr="009F1BF5">
        <w:t>Identify key assessments used to measure cognitive, adaptive and academic skills</w:t>
      </w:r>
      <w:r w:rsidR="00E14952" w:rsidRPr="009F1BF5">
        <w:rPr>
          <w:rFonts w:cs="Arial"/>
        </w:rPr>
        <w:t xml:space="preserve"> in order to contribute to the development of the child’s profile and/or treatment plan</w:t>
      </w:r>
      <w:r w:rsidRPr="009F1BF5">
        <w:t>.</w:t>
      </w:r>
    </w:p>
    <w:p w:rsidR="00EC72D9" w:rsidRPr="009F1BF5" w:rsidRDefault="00E14952" w:rsidP="00EC72D9">
      <w:pPr>
        <w:numPr>
          <w:ilvl w:val="0"/>
          <w:numId w:val="27"/>
        </w:numPr>
        <w:tabs>
          <w:tab w:val="clear" w:pos="360"/>
          <w:tab w:val="num" w:pos="720"/>
        </w:tabs>
        <w:spacing w:after="120" w:line="240" w:lineRule="auto"/>
        <w:ind w:left="720"/>
      </w:pPr>
      <w:r w:rsidRPr="009F1BF5">
        <w:t xml:space="preserve">Explain </w:t>
      </w:r>
      <w:r w:rsidRPr="009F1BF5">
        <w:rPr>
          <w:rFonts w:cs="Arial"/>
        </w:rPr>
        <w:t>the neurological, behavioural, and developmental characteristics of children with ASD</w:t>
      </w:r>
    </w:p>
    <w:p w:rsidR="00EC72D9" w:rsidRPr="009F1BF5" w:rsidRDefault="00214961" w:rsidP="00EC72D9">
      <w:pPr>
        <w:pStyle w:val="HTMLPreformatted"/>
        <w:numPr>
          <w:ilvl w:val="0"/>
          <w:numId w:val="27"/>
        </w:numPr>
        <w:tabs>
          <w:tab w:val="clear" w:pos="360"/>
          <w:tab w:val="num" w:pos="72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rFonts w:asciiTheme="minorHAnsi" w:hAnsiTheme="minorHAnsi"/>
          <w:sz w:val="22"/>
          <w:szCs w:val="22"/>
        </w:rPr>
      </w:pPr>
      <w:r w:rsidRPr="009F1BF5">
        <w:rPr>
          <w:rFonts w:asciiTheme="minorHAnsi" w:hAnsiTheme="minorHAnsi"/>
          <w:sz w:val="22"/>
          <w:szCs w:val="22"/>
        </w:rPr>
        <w:t xml:space="preserve">Identify various </w:t>
      </w:r>
      <w:r w:rsidR="00CD2E79" w:rsidRPr="009F1BF5">
        <w:rPr>
          <w:rFonts w:asciiTheme="minorHAnsi" w:hAnsiTheme="minorHAnsi"/>
          <w:sz w:val="22"/>
          <w:szCs w:val="22"/>
        </w:rPr>
        <w:t xml:space="preserve">treatment approaches used for young children with autism and </w:t>
      </w:r>
      <w:r w:rsidR="00E14952" w:rsidRPr="009F1BF5">
        <w:rPr>
          <w:rFonts w:asciiTheme="minorHAnsi" w:hAnsiTheme="minorHAnsi"/>
          <w:sz w:val="22"/>
          <w:szCs w:val="22"/>
        </w:rPr>
        <w:t>methods</w:t>
      </w:r>
      <w:r w:rsidR="00CD2E79" w:rsidRPr="009F1BF5">
        <w:rPr>
          <w:rFonts w:asciiTheme="minorHAnsi" w:hAnsiTheme="minorHAnsi"/>
          <w:sz w:val="22"/>
          <w:szCs w:val="22"/>
        </w:rPr>
        <w:t xml:space="preserve"> to assess their efficacy. </w:t>
      </w:r>
    </w:p>
    <w:p w:rsidR="00EC72D9" w:rsidRPr="009F1BF5" w:rsidRDefault="00E14952" w:rsidP="00EC72D9">
      <w:pPr>
        <w:numPr>
          <w:ilvl w:val="0"/>
          <w:numId w:val="27"/>
        </w:numPr>
        <w:tabs>
          <w:tab w:val="clear" w:pos="360"/>
          <w:tab w:val="num" w:pos="720"/>
        </w:tabs>
        <w:spacing w:after="120" w:line="240" w:lineRule="auto"/>
        <w:ind w:left="720"/>
      </w:pPr>
      <w:r w:rsidRPr="009F1BF5">
        <w:rPr>
          <w:rFonts w:cs="Arial"/>
        </w:rPr>
        <w:t xml:space="preserve">Survey and identify available community services for children with ASD and their </w:t>
      </w:r>
      <w:proofErr w:type="spellStart"/>
      <w:r w:rsidR="00EE7501" w:rsidRPr="009F1BF5">
        <w:rPr>
          <w:rFonts w:cs="Arial"/>
        </w:rPr>
        <w:t>family’s</w:t>
      </w:r>
      <w:proofErr w:type="spellEnd"/>
      <w:r w:rsidR="00EE7501" w:rsidRPr="009F1BF5">
        <w:rPr>
          <w:rFonts w:cs="Arial"/>
        </w:rPr>
        <w:t>,</w:t>
      </w:r>
      <w:r w:rsidRPr="009F1BF5">
        <w:rPr>
          <w:rFonts w:cs="Arial"/>
        </w:rPr>
        <w:t xml:space="preserve"> </w:t>
      </w:r>
      <w:r w:rsidR="00A207B8" w:rsidRPr="009F1BF5">
        <w:t>issues and barriers for individuals with ASD throughout their lifespan.</w:t>
      </w:r>
    </w:p>
    <w:p w:rsidR="00EC72D9" w:rsidRPr="009F1BF5" w:rsidRDefault="00E14952" w:rsidP="00EC72D9">
      <w:pPr>
        <w:numPr>
          <w:ilvl w:val="0"/>
          <w:numId w:val="27"/>
        </w:numPr>
        <w:tabs>
          <w:tab w:val="clear" w:pos="360"/>
          <w:tab w:val="num" w:pos="720"/>
        </w:tabs>
        <w:spacing w:after="0" w:line="240" w:lineRule="auto"/>
        <w:ind w:left="720"/>
      </w:pPr>
      <w:r w:rsidRPr="009F1BF5">
        <w:t xml:space="preserve">Conduct research </w:t>
      </w:r>
      <w:r w:rsidRPr="009F1BF5">
        <w:rPr>
          <w:rFonts w:cs="Arial"/>
        </w:rPr>
        <w:t>and evaluate scientific literature and determine its relevance and application to clinical practice in ASD</w:t>
      </w:r>
      <w:r w:rsidR="00214961" w:rsidRPr="009F1BF5">
        <w:t>.</w:t>
      </w:r>
    </w:p>
    <w:p w:rsidR="00EC72D9" w:rsidRPr="009F1BF5" w:rsidRDefault="00EC72D9"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u w:val="single"/>
          <w:lang w:val="en-GB"/>
        </w:rPr>
      </w:pPr>
    </w:p>
    <w:p w:rsidR="00C042DB" w:rsidRPr="009F1BF5" w:rsidRDefault="009A5956"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u w:val="single"/>
          <w:lang w:val="en-GB"/>
        </w:rPr>
      </w:pPr>
      <w:r w:rsidRPr="009F1BF5">
        <w:rPr>
          <w:rFonts w:cs="Arial"/>
          <w:b/>
        </w:rPr>
        <w:t>Developing Transferable Skills</w:t>
      </w:r>
    </w:p>
    <w:p w:rsidR="009A5956" w:rsidRPr="009F1BF5" w:rsidRDefault="009A5956" w:rsidP="001F594A">
      <w:pPr>
        <w:rPr>
          <w:rFonts w:cs="Arial"/>
          <w:b/>
        </w:rPr>
      </w:pPr>
      <w:r w:rsidRPr="009F1BF5">
        <w:rPr>
          <w:rFonts w:cs="Arial"/>
        </w:rPr>
        <w:t>You will work on developing academic skills that are transferable to your other university courses as well as to the workforce. These skills include:</w:t>
      </w:r>
    </w:p>
    <w:p w:rsidR="009A5956" w:rsidRPr="009F1BF5" w:rsidRDefault="009A5956" w:rsidP="009A5956">
      <w:pPr>
        <w:numPr>
          <w:ilvl w:val="0"/>
          <w:numId w:val="2"/>
        </w:numPr>
        <w:tabs>
          <w:tab w:val="num" w:pos="360"/>
        </w:tabs>
        <w:spacing w:after="0" w:line="240" w:lineRule="auto"/>
        <w:ind w:hanging="720"/>
        <w:rPr>
          <w:rFonts w:cs="Arial"/>
        </w:rPr>
      </w:pPr>
      <w:r w:rsidRPr="009F1BF5">
        <w:rPr>
          <w:rFonts w:cs="Arial"/>
        </w:rPr>
        <w:t>critical reading and thinking;</w:t>
      </w:r>
    </w:p>
    <w:p w:rsidR="009A5956" w:rsidRPr="009F1BF5" w:rsidRDefault="009A5956" w:rsidP="009A5956">
      <w:pPr>
        <w:numPr>
          <w:ilvl w:val="0"/>
          <w:numId w:val="2"/>
        </w:numPr>
        <w:tabs>
          <w:tab w:val="num" w:pos="360"/>
        </w:tabs>
        <w:spacing w:after="0" w:line="240" w:lineRule="auto"/>
        <w:ind w:hanging="720"/>
        <w:rPr>
          <w:rFonts w:cs="Arial"/>
        </w:rPr>
      </w:pPr>
      <w:r w:rsidRPr="009F1BF5">
        <w:rPr>
          <w:rFonts w:cs="Arial"/>
        </w:rPr>
        <w:t>communication (oral, written and visual);</w:t>
      </w:r>
    </w:p>
    <w:p w:rsidR="009A5956" w:rsidRPr="009F1BF5" w:rsidRDefault="009A5956" w:rsidP="009A5956">
      <w:pPr>
        <w:numPr>
          <w:ilvl w:val="0"/>
          <w:numId w:val="2"/>
        </w:numPr>
        <w:tabs>
          <w:tab w:val="num" w:pos="360"/>
        </w:tabs>
        <w:spacing w:after="0" w:line="240" w:lineRule="auto"/>
        <w:ind w:hanging="720"/>
        <w:rPr>
          <w:rFonts w:cs="Arial"/>
        </w:rPr>
      </w:pPr>
      <w:r w:rsidRPr="009F1BF5">
        <w:rPr>
          <w:rFonts w:cs="Arial"/>
        </w:rPr>
        <w:t>self and peer evaluation;</w:t>
      </w:r>
    </w:p>
    <w:p w:rsidR="009A5956" w:rsidRPr="009F1BF5" w:rsidRDefault="009A5956" w:rsidP="009A5956">
      <w:pPr>
        <w:numPr>
          <w:ilvl w:val="0"/>
          <w:numId w:val="2"/>
        </w:numPr>
        <w:tabs>
          <w:tab w:val="num" w:pos="360"/>
        </w:tabs>
        <w:spacing w:after="0" w:line="240" w:lineRule="auto"/>
        <w:ind w:hanging="720"/>
        <w:rPr>
          <w:rFonts w:cs="Arial"/>
        </w:rPr>
      </w:pPr>
      <w:r w:rsidRPr="009F1BF5">
        <w:rPr>
          <w:rFonts w:cs="Arial"/>
        </w:rPr>
        <w:t>research skills; and</w:t>
      </w:r>
    </w:p>
    <w:p w:rsidR="001F594A" w:rsidRPr="009F1BF5" w:rsidRDefault="009A5956" w:rsidP="001F594A">
      <w:pPr>
        <w:numPr>
          <w:ilvl w:val="0"/>
          <w:numId w:val="2"/>
        </w:numPr>
        <w:tabs>
          <w:tab w:val="num" w:pos="360"/>
        </w:tabs>
        <w:spacing w:after="0" w:line="240" w:lineRule="auto"/>
        <w:ind w:hanging="720"/>
        <w:rPr>
          <w:rFonts w:cs="Arial"/>
        </w:rPr>
      </w:pPr>
      <w:proofErr w:type="gramStart"/>
      <w:r w:rsidRPr="009F1BF5">
        <w:rPr>
          <w:rFonts w:cs="Arial"/>
        </w:rPr>
        <w:t>group</w:t>
      </w:r>
      <w:proofErr w:type="gramEnd"/>
      <w:r w:rsidRPr="009F1BF5">
        <w:rPr>
          <w:rFonts w:cs="Arial"/>
        </w:rPr>
        <w:t xml:space="preserve"> work skills</w:t>
      </w:r>
      <w:r w:rsidR="001F594A" w:rsidRPr="009F1BF5">
        <w:rPr>
          <w:rFonts w:cs="Arial"/>
        </w:rPr>
        <w:t>.</w:t>
      </w:r>
    </w:p>
    <w:p w:rsidR="00CF07D9" w:rsidRPr="009F1BF5" w:rsidRDefault="00CF07D9" w:rsidP="00CF07D9">
      <w:pPr>
        <w:spacing w:after="0" w:line="240" w:lineRule="auto"/>
        <w:ind w:left="1440"/>
        <w:rPr>
          <w:rFonts w:cs="Arial"/>
        </w:rPr>
      </w:pPr>
    </w:p>
    <w:p w:rsidR="009A5956" w:rsidRPr="009F1BF5" w:rsidRDefault="009A5956" w:rsidP="001F594A">
      <w:pPr>
        <w:spacing w:after="0" w:line="240" w:lineRule="auto"/>
        <w:rPr>
          <w:rFonts w:cs="Arial"/>
          <w:u w:val="single"/>
        </w:rPr>
      </w:pPr>
      <w:r w:rsidRPr="009F1BF5">
        <w:rPr>
          <w:rFonts w:cs="Arial"/>
          <w:b/>
          <w:bCs/>
          <w:u w:val="single"/>
        </w:rPr>
        <w:t xml:space="preserve">Required Textbooks: </w:t>
      </w:r>
    </w:p>
    <w:p w:rsidR="001F594A" w:rsidRPr="009F1BF5" w:rsidRDefault="001F594A" w:rsidP="001F594A">
      <w:pPr>
        <w:tabs>
          <w:tab w:val="num" w:pos="1440"/>
        </w:tabs>
        <w:spacing w:after="0" w:line="240" w:lineRule="auto"/>
        <w:rPr>
          <w:rFonts w:cs="Arial"/>
          <w:b/>
          <w:bCs/>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7"/>
        <w:gridCol w:w="3185"/>
        <w:gridCol w:w="2864"/>
      </w:tblGrid>
      <w:tr w:rsidR="001F594A" w:rsidRPr="009F1BF5" w:rsidTr="00590DEA">
        <w:trPr>
          <w:trHeight w:val="135"/>
        </w:trPr>
        <w:tc>
          <w:tcPr>
            <w:tcW w:w="2877" w:type="dxa"/>
          </w:tcPr>
          <w:p w:rsidR="001F594A" w:rsidRPr="009F1BF5" w:rsidRDefault="001F594A" w:rsidP="00EC72D9">
            <w:pPr>
              <w:spacing w:line="240" w:lineRule="auto"/>
              <w:jc w:val="center"/>
              <w:rPr>
                <w:rFonts w:cs="Arial"/>
                <w:b/>
              </w:rPr>
            </w:pPr>
            <w:r w:rsidRPr="009F1BF5">
              <w:rPr>
                <w:rFonts w:cs="Arial"/>
                <w:b/>
              </w:rPr>
              <w:t>ISBN</w:t>
            </w:r>
          </w:p>
        </w:tc>
        <w:tc>
          <w:tcPr>
            <w:tcW w:w="3185" w:type="dxa"/>
          </w:tcPr>
          <w:p w:rsidR="001F594A" w:rsidRPr="009F1BF5" w:rsidRDefault="001F594A" w:rsidP="00EC72D9">
            <w:pPr>
              <w:spacing w:line="240" w:lineRule="auto"/>
              <w:jc w:val="center"/>
              <w:rPr>
                <w:rFonts w:cs="Arial"/>
                <w:b/>
              </w:rPr>
            </w:pPr>
            <w:r w:rsidRPr="009F1BF5">
              <w:rPr>
                <w:rFonts w:cs="Arial"/>
                <w:b/>
              </w:rPr>
              <w:t>Textbook Title &amp; Edition</w:t>
            </w:r>
          </w:p>
        </w:tc>
        <w:tc>
          <w:tcPr>
            <w:tcW w:w="2864" w:type="dxa"/>
          </w:tcPr>
          <w:p w:rsidR="001F594A" w:rsidRPr="009F1BF5" w:rsidRDefault="001F594A" w:rsidP="00EC72D9">
            <w:pPr>
              <w:spacing w:line="240" w:lineRule="auto"/>
              <w:jc w:val="center"/>
              <w:rPr>
                <w:rFonts w:cs="Arial"/>
                <w:b/>
              </w:rPr>
            </w:pPr>
            <w:r w:rsidRPr="009F1BF5">
              <w:rPr>
                <w:rFonts w:cs="Arial"/>
                <w:b/>
              </w:rPr>
              <w:t>Author &amp; Publisher</w:t>
            </w:r>
          </w:p>
        </w:tc>
      </w:tr>
      <w:tr w:rsidR="001F594A" w:rsidRPr="009F1BF5" w:rsidTr="00590DEA">
        <w:trPr>
          <w:trHeight w:val="135"/>
        </w:trPr>
        <w:tc>
          <w:tcPr>
            <w:tcW w:w="2877" w:type="dxa"/>
            <w:vAlign w:val="center"/>
          </w:tcPr>
          <w:p w:rsidR="00115D53" w:rsidRPr="009F1BF5" w:rsidRDefault="00115D53" w:rsidP="00115D53">
            <w:pPr>
              <w:spacing w:after="83" w:line="285" w:lineRule="atLeast"/>
              <w:rPr>
                <w:rFonts w:eastAsia="Times New Roman" w:cs="Arial"/>
                <w:color w:val="333333"/>
              </w:rPr>
            </w:pPr>
            <w:r w:rsidRPr="009F1BF5">
              <w:rPr>
                <w:rFonts w:eastAsia="Times New Roman" w:cs="Arial"/>
                <w:b/>
                <w:bCs/>
                <w:color w:val="333333"/>
              </w:rPr>
              <w:t>ISBN-10:</w:t>
            </w:r>
            <w:r w:rsidRPr="009F1BF5">
              <w:rPr>
                <w:rFonts w:eastAsia="Times New Roman" w:cs="Arial"/>
                <w:color w:val="333333"/>
              </w:rPr>
              <w:t xml:space="preserve"> 0761962123</w:t>
            </w:r>
          </w:p>
          <w:p w:rsidR="001F594A" w:rsidRPr="009F1BF5" w:rsidRDefault="00115D53" w:rsidP="00115D53">
            <w:pPr>
              <w:spacing w:line="240" w:lineRule="auto"/>
              <w:rPr>
                <w:rFonts w:cs="Arial"/>
              </w:rPr>
            </w:pPr>
            <w:r w:rsidRPr="009F1BF5">
              <w:rPr>
                <w:rFonts w:eastAsia="Times New Roman" w:cs="Arial"/>
                <w:b/>
                <w:bCs/>
                <w:color w:val="333333"/>
              </w:rPr>
              <w:t>ISBN-13:</w:t>
            </w:r>
            <w:r w:rsidRPr="009F1BF5">
              <w:rPr>
                <w:rFonts w:eastAsia="Times New Roman" w:cs="Arial"/>
                <w:color w:val="333333"/>
              </w:rPr>
              <w:t xml:space="preserve"> 978-0761962120</w:t>
            </w:r>
          </w:p>
        </w:tc>
        <w:tc>
          <w:tcPr>
            <w:tcW w:w="3185" w:type="dxa"/>
          </w:tcPr>
          <w:p w:rsidR="00590DEA" w:rsidRPr="009F1BF5" w:rsidRDefault="00590DEA" w:rsidP="00590DEA">
            <w:pPr>
              <w:pStyle w:val="NormalWeb"/>
              <w:rPr>
                <w:rFonts w:asciiTheme="minorHAnsi" w:hAnsiTheme="minorHAnsi"/>
                <w:sz w:val="22"/>
                <w:szCs w:val="22"/>
                <w:lang w:val="en"/>
              </w:rPr>
            </w:pPr>
            <w:r w:rsidRPr="009F1BF5">
              <w:rPr>
                <w:rFonts w:asciiTheme="minorHAnsi" w:hAnsiTheme="minorHAnsi" w:cs="Arial"/>
                <w:i/>
                <w:iCs/>
                <w:color w:val="000000"/>
                <w:sz w:val="22"/>
                <w:szCs w:val="22"/>
                <w:lang w:val="en"/>
              </w:rPr>
              <w:t>The autistic spectrum: Characteristics, causes and practical issues.</w:t>
            </w:r>
            <w:r w:rsidRPr="009F1BF5">
              <w:rPr>
                <w:rFonts w:asciiTheme="minorHAnsi" w:hAnsiTheme="minorHAnsi" w:cs="Arial"/>
                <w:color w:val="000000"/>
                <w:sz w:val="22"/>
                <w:szCs w:val="22"/>
                <w:lang w:val="en"/>
              </w:rPr>
              <w:t xml:space="preserve"> </w:t>
            </w:r>
          </w:p>
          <w:p w:rsidR="001F594A" w:rsidRPr="009F1BF5" w:rsidRDefault="00857348" w:rsidP="002A6BF5">
            <w:pPr>
              <w:spacing w:line="240" w:lineRule="auto"/>
              <w:rPr>
                <w:rFonts w:cs="Arial"/>
              </w:rPr>
            </w:pPr>
            <w:r w:rsidRPr="009F1BF5">
              <w:rPr>
                <w:rFonts w:cs="Arial"/>
              </w:rPr>
              <w:br/>
            </w:r>
          </w:p>
        </w:tc>
        <w:tc>
          <w:tcPr>
            <w:tcW w:w="2864" w:type="dxa"/>
          </w:tcPr>
          <w:p w:rsidR="00590DEA" w:rsidRPr="009F1BF5" w:rsidRDefault="001D7BB4" w:rsidP="00EC72D9">
            <w:pPr>
              <w:spacing w:line="240" w:lineRule="auto"/>
              <w:rPr>
                <w:rFonts w:cs="Arial"/>
                <w:color w:val="000000"/>
                <w:lang w:val="en"/>
              </w:rPr>
            </w:pPr>
            <w:r>
              <w:rPr>
                <w:rFonts w:cs="Arial"/>
                <w:color w:val="000000"/>
                <w:lang w:val="en"/>
              </w:rPr>
              <w:t>Boucher, J. (2015</w:t>
            </w:r>
            <w:r w:rsidR="00590DEA" w:rsidRPr="009F1BF5">
              <w:rPr>
                <w:rFonts w:cs="Arial"/>
                <w:color w:val="000000"/>
                <w:lang w:val="en"/>
              </w:rPr>
              <w:t>)</w:t>
            </w:r>
            <w:r w:rsidR="00405791" w:rsidRPr="009F1BF5">
              <w:rPr>
                <w:rFonts w:cs="Arial"/>
                <w:color w:val="000000"/>
                <w:lang w:val="en"/>
              </w:rPr>
              <w:t xml:space="preserve"> </w:t>
            </w:r>
            <w:r w:rsidR="00145DFC">
              <w:rPr>
                <w:rFonts w:cs="Arial"/>
                <w:color w:val="000000"/>
                <w:lang w:val="en"/>
              </w:rPr>
              <w:t>2n</w:t>
            </w:r>
            <w:r w:rsidR="00757F8A">
              <w:rPr>
                <w:rFonts w:cs="Arial"/>
                <w:color w:val="000000"/>
                <w:lang w:val="en"/>
              </w:rPr>
              <w:t>d</w:t>
            </w:r>
            <w:r w:rsidR="00405791" w:rsidRPr="009F1BF5">
              <w:rPr>
                <w:rFonts w:cs="Arial"/>
                <w:color w:val="000000"/>
                <w:lang w:val="en"/>
              </w:rPr>
              <w:t xml:space="preserve"> edition</w:t>
            </w:r>
          </w:p>
          <w:p w:rsidR="00CB3CAC" w:rsidRPr="009F1BF5" w:rsidRDefault="00590DEA" w:rsidP="00590DEA">
            <w:pPr>
              <w:spacing w:line="240" w:lineRule="auto"/>
              <w:rPr>
                <w:rFonts w:cs="Arial"/>
              </w:rPr>
            </w:pPr>
            <w:r w:rsidRPr="009F1BF5">
              <w:rPr>
                <w:rFonts w:cs="Arial"/>
                <w:color w:val="000000"/>
                <w:lang w:val="en"/>
              </w:rPr>
              <w:t>Sage Publications Ltd.</w:t>
            </w:r>
            <w:r w:rsidRPr="009F1BF5">
              <w:rPr>
                <w:rFonts w:cs="Arial"/>
                <w:lang w:val="en"/>
              </w:rPr>
              <w:t xml:space="preserve"> </w:t>
            </w:r>
          </w:p>
        </w:tc>
      </w:tr>
    </w:tbl>
    <w:p w:rsidR="001F594A" w:rsidRPr="009F1BF5" w:rsidRDefault="00115D53" w:rsidP="001F594A">
      <w:pPr>
        <w:tabs>
          <w:tab w:val="num" w:pos="1440"/>
        </w:tabs>
        <w:spacing w:after="0" w:line="240" w:lineRule="auto"/>
        <w:rPr>
          <w:rFonts w:cs="Arial"/>
          <w:b/>
          <w:bCs/>
        </w:rPr>
      </w:pPr>
      <w:r w:rsidRPr="009F1BF5">
        <w:rPr>
          <w:rFonts w:cs="Arial"/>
          <w:color w:val="000000"/>
          <w:lang w:val="en"/>
        </w:rPr>
        <w:t>NOTE: Additional journal articles and research abstracts will be introduced as the course progresses. Each of these will be posted on the Avenue course site.</w:t>
      </w:r>
    </w:p>
    <w:p w:rsidR="001F594A" w:rsidRPr="009F1BF5" w:rsidRDefault="001F594A" w:rsidP="001F594A">
      <w:pPr>
        <w:tabs>
          <w:tab w:val="num" w:pos="1440"/>
        </w:tabs>
        <w:spacing w:after="0" w:line="240" w:lineRule="auto"/>
        <w:rPr>
          <w:rFonts w:cs="Arial"/>
        </w:rPr>
      </w:pPr>
    </w:p>
    <w:p w:rsidR="009A5956" w:rsidRPr="009F1BF5"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u w:val="single"/>
          <w:lang w:val="en-GB"/>
        </w:rPr>
      </w:pPr>
      <w:r w:rsidRPr="009F1BF5">
        <w:rPr>
          <w:rFonts w:cs="Arial"/>
          <w:b/>
          <w:bCs/>
          <w:u w:val="single"/>
          <w:lang w:val="en-GB"/>
        </w:rPr>
        <w:t xml:space="preserve">Evaluation Components: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985"/>
        <w:gridCol w:w="3260"/>
      </w:tblGrid>
      <w:tr w:rsidR="009A5956" w:rsidRPr="009F1BF5" w:rsidTr="00283DDE">
        <w:tc>
          <w:tcPr>
            <w:tcW w:w="3652" w:type="dxa"/>
          </w:tcPr>
          <w:p w:rsidR="009A5956" w:rsidRPr="009F1BF5" w:rsidRDefault="009A5956"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lang w:val="en-GB"/>
              </w:rPr>
            </w:pPr>
            <w:r w:rsidRPr="009F1BF5">
              <w:rPr>
                <w:rFonts w:cs="Arial"/>
                <w:b/>
                <w:bCs/>
                <w:lang w:val="en-GB"/>
              </w:rPr>
              <w:t>Assessment Activity</w:t>
            </w:r>
          </w:p>
        </w:tc>
        <w:tc>
          <w:tcPr>
            <w:tcW w:w="1985" w:type="dxa"/>
          </w:tcPr>
          <w:p w:rsidR="009A5956" w:rsidRPr="009F1BF5" w:rsidRDefault="009A5956"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lang w:val="en-GB"/>
              </w:rPr>
            </w:pPr>
            <w:r w:rsidRPr="009F1BF5">
              <w:rPr>
                <w:rFonts w:cs="Arial"/>
                <w:b/>
                <w:bCs/>
                <w:lang w:val="en-GB"/>
              </w:rPr>
              <w:t>% of Grade</w:t>
            </w:r>
          </w:p>
        </w:tc>
        <w:tc>
          <w:tcPr>
            <w:tcW w:w="3260" w:type="dxa"/>
          </w:tcPr>
          <w:p w:rsidR="009A5956" w:rsidRPr="009F1BF5" w:rsidRDefault="009A5956"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lang w:val="en-GB"/>
              </w:rPr>
            </w:pPr>
            <w:r w:rsidRPr="009F1BF5">
              <w:rPr>
                <w:rFonts w:cs="Arial"/>
                <w:b/>
                <w:bCs/>
                <w:lang w:val="en-GB"/>
              </w:rPr>
              <w:t>Date Due</w:t>
            </w:r>
          </w:p>
        </w:tc>
      </w:tr>
      <w:tr w:rsidR="009A5956" w:rsidRPr="009F1BF5" w:rsidTr="00283DDE">
        <w:trPr>
          <w:trHeight w:val="804"/>
        </w:trPr>
        <w:tc>
          <w:tcPr>
            <w:tcW w:w="3652" w:type="dxa"/>
            <w:tcBorders>
              <w:bottom w:val="single" w:sz="4" w:space="0" w:color="auto"/>
            </w:tcBorders>
          </w:tcPr>
          <w:p w:rsidR="009A5956" w:rsidRPr="009F1BF5" w:rsidRDefault="00FA544A" w:rsidP="00417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lang w:val="en-GB"/>
              </w:rPr>
            </w:pPr>
            <w:r>
              <w:rPr>
                <w:rFonts w:cs="Arial"/>
                <w:lang w:val="en-GB"/>
              </w:rPr>
              <w:t>Short Answer Posts</w:t>
            </w:r>
          </w:p>
          <w:p w:rsidR="007B31FF" w:rsidRPr="009F1BF5" w:rsidRDefault="007B31FF" w:rsidP="00417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lang w:val="en-GB"/>
              </w:rPr>
            </w:pPr>
          </w:p>
        </w:tc>
        <w:tc>
          <w:tcPr>
            <w:tcW w:w="1985" w:type="dxa"/>
            <w:tcBorders>
              <w:bottom w:val="single" w:sz="4" w:space="0" w:color="auto"/>
            </w:tcBorders>
          </w:tcPr>
          <w:p w:rsidR="009A5956" w:rsidRPr="009F1BF5" w:rsidRDefault="001D7BB4"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lang w:val="en-GB"/>
              </w:rPr>
            </w:pPr>
            <w:r>
              <w:rPr>
                <w:rFonts w:cs="Arial"/>
                <w:b/>
                <w:lang w:val="en-GB"/>
              </w:rPr>
              <w:t>2</w:t>
            </w:r>
            <w:r w:rsidR="00FE5490" w:rsidRPr="009F1BF5">
              <w:rPr>
                <w:rFonts w:cs="Arial"/>
                <w:b/>
                <w:lang w:val="en-GB"/>
              </w:rPr>
              <w:t>0</w:t>
            </w:r>
            <w:r w:rsidR="00E816B2" w:rsidRPr="009F1BF5">
              <w:rPr>
                <w:rFonts w:cs="Arial"/>
                <w:b/>
                <w:lang w:val="en-GB"/>
              </w:rPr>
              <w:t>%</w:t>
            </w:r>
          </w:p>
        </w:tc>
        <w:tc>
          <w:tcPr>
            <w:tcW w:w="3260" w:type="dxa"/>
            <w:tcBorders>
              <w:bottom w:val="single" w:sz="4" w:space="0" w:color="auto"/>
            </w:tcBorders>
          </w:tcPr>
          <w:p w:rsidR="009A5956" w:rsidRPr="009F1BF5" w:rsidRDefault="00057E46" w:rsidP="002D1B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lang w:val="en-GB"/>
              </w:rPr>
            </w:pPr>
            <w:r w:rsidRPr="009F1BF5">
              <w:rPr>
                <w:rFonts w:cs="Arial"/>
                <w:lang w:val="en-GB"/>
              </w:rPr>
              <w:t xml:space="preserve">#1 </w:t>
            </w:r>
            <w:r w:rsidR="00036D40" w:rsidRPr="009F1BF5">
              <w:rPr>
                <w:rFonts w:cs="Arial"/>
                <w:lang w:val="en-GB"/>
              </w:rPr>
              <w:t>–</w:t>
            </w:r>
            <w:r w:rsidRPr="009F1BF5">
              <w:rPr>
                <w:rFonts w:cs="Arial"/>
                <w:lang w:val="en-GB"/>
              </w:rPr>
              <w:t xml:space="preserve"> </w:t>
            </w:r>
            <w:r w:rsidR="001D7BB4">
              <w:rPr>
                <w:rFonts w:cs="Arial"/>
                <w:lang w:val="en-GB"/>
              </w:rPr>
              <w:t>January</w:t>
            </w:r>
            <w:r w:rsidR="00C423ED" w:rsidRPr="009F1BF5">
              <w:rPr>
                <w:rFonts w:cs="Arial"/>
                <w:lang w:val="en-GB"/>
              </w:rPr>
              <w:t xml:space="preserve"> 1</w:t>
            </w:r>
            <w:r w:rsidR="001D7BB4">
              <w:rPr>
                <w:rFonts w:cs="Arial"/>
                <w:lang w:val="en-GB"/>
              </w:rPr>
              <w:t>9, 2019</w:t>
            </w:r>
          </w:p>
          <w:p w:rsidR="00057E46" w:rsidRPr="009F1BF5" w:rsidRDefault="00057E46" w:rsidP="002D1B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lang w:val="en-GB"/>
              </w:rPr>
            </w:pPr>
            <w:r w:rsidRPr="009F1BF5">
              <w:rPr>
                <w:rFonts w:cs="Arial"/>
                <w:lang w:val="en-GB"/>
              </w:rPr>
              <w:t xml:space="preserve">#2 </w:t>
            </w:r>
            <w:r w:rsidR="00036D40" w:rsidRPr="009F1BF5">
              <w:rPr>
                <w:rFonts w:cs="Arial"/>
                <w:lang w:val="en-GB"/>
              </w:rPr>
              <w:t>–</w:t>
            </w:r>
            <w:r w:rsidRPr="009F1BF5">
              <w:rPr>
                <w:rFonts w:cs="Arial"/>
                <w:lang w:val="en-GB"/>
              </w:rPr>
              <w:t xml:space="preserve"> </w:t>
            </w:r>
            <w:r w:rsidR="001D7BB4">
              <w:rPr>
                <w:rFonts w:cs="Arial"/>
                <w:lang w:val="en-GB"/>
              </w:rPr>
              <w:t>February 16</w:t>
            </w:r>
            <w:r w:rsidR="00036D40" w:rsidRPr="009F1BF5">
              <w:rPr>
                <w:rFonts w:cs="Arial"/>
                <w:lang w:val="en-GB"/>
              </w:rPr>
              <w:t>, 201</w:t>
            </w:r>
            <w:r w:rsidR="001D7BB4">
              <w:rPr>
                <w:rFonts w:cs="Arial"/>
                <w:lang w:val="en-GB"/>
              </w:rPr>
              <w:t>9</w:t>
            </w:r>
          </w:p>
          <w:p w:rsidR="000F61DE" w:rsidRPr="009F1BF5" w:rsidRDefault="000F61DE" w:rsidP="000F6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lang w:val="en-GB"/>
              </w:rPr>
            </w:pPr>
            <w:r w:rsidRPr="009F1BF5">
              <w:rPr>
                <w:rFonts w:cs="Arial"/>
                <w:lang w:val="en-GB"/>
              </w:rPr>
              <w:t>#</w:t>
            </w:r>
            <w:r w:rsidR="00383720" w:rsidRPr="009F1BF5">
              <w:rPr>
                <w:rFonts w:cs="Arial"/>
                <w:lang w:val="en-GB"/>
              </w:rPr>
              <w:t>3</w:t>
            </w:r>
            <w:r w:rsidRPr="009F1BF5">
              <w:rPr>
                <w:rFonts w:cs="Arial"/>
                <w:lang w:val="en-GB"/>
              </w:rPr>
              <w:t xml:space="preserve"> – </w:t>
            </w:r>
            <w:r w:rsidR="001D7BB4">
              <w:rPr>
                <w:rFonts w:cs="Arial"/>
                <w:lang w:val="en-GB"/>
              </w:rPr>
              <w:t>March 23</w:t>
            </w:r>
            <w:r w:rsidRPr="009F1BF5">
              <w:rPr>
                <w:rFonts w:cs="Arial"/>
                <w:lang w:val="en-GB"/>
              </w:rPr>
              <w:t>, 201</w:t>
            </w:r>
            <w:r w:rsidR="001D7BB4">
              <w:rPr>
                <w:rFonts w:cs="Arial"/>
                <w:lang w:val="en-GB"/>
              </w:rPr>
              <w:t>9</w:t>
            </w:r>
          </w:p>
          <w:p w:rsidR="00057E46" w:rsidRDefault="00383720" w:rsidP="002D1B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lang w:val="en-GB"/>
              </w:rPr>
            </w:pPr>
            <w:r w:rsidRPr="009F1BF5">
              <w:rPr>
                <w:rFonts w:cs="Arial"/>
                <w:lang w:val="en-GB"/>
              </w:rPr>
              <w:t>#4</w:t>
            </w:r>
            <w:r w:rsidR="00057E46" w:rsidRPr="009F1BF5">
              <w:rPr>
                <w:rFonts w:cs="Arial"/>
                <w:lang w:val="en-GB"/>
              </w:rPr>
              <w:t xml:space="preserve"> </w:t>
            </w:r>
            <w:r w:rsidR="00036D40" w:rsidRPr="009F1BF5">
              <w:rPr>
                <w:rFonts w:cs="Arial"/>
                <w:lang w:val="en-GB"/>
              </w:rPr>
              <w:t>–</w:t>
            </w:r>
            <w:r w:rsidR="00057E46" w:rsidRPr="009F1BF5">
              <w:rPr>
                <w:rFonts w:cs="Arial"/>
                <w:lang w:val="en-GB"/>
              </w:rPr>
              <w:t xml:space="preserve"> </w:t>
            </w:r>
            <w:r w:rsidR="001D7BB4">
              <w:rPr>
                <w:rFonts w:cs="Arial"/>
                <w:lang w:val="en-GB"/>
              </w:rPr>
              <w:t>April 6, 2019</w:t>
            </w:r>
          </w:p>
          <w:p w:rsidR="005B2A36" w:rsidRPr="009F1BF5" w:rsidRDefault="005B2A36" w:rsidP="00691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lang w:val="en-GB"/>
              </w:rPr>
            </w:pPr>
            <w:r w:rsidRPr="009F1BF5">
              <w:rPr>
                <w:rFonts w:cs="Arial"/>
                <w:i/>
                <w:lang w:val="en-GB"/>
              </w:rPr>
              <w:t>Late submissions will not be accepted</w:t>
            </w:r>
          </w:p>
        </w:tc>
      </w:tr>
      <w:tr w:rsidR="00EC72D9" w:rsidRPr="009F1BF5" w:rsidTr="006E6D96">
        <w:tc>
          <w:tcPr>
            <w:tcW w:w="3652" w:type="dxa"/>
          </w:tcPr>
          <w:p w:rsidR="007B31FF" w:rsidRDefault="00383720" w:rsidP="00057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iCs/>
                <w:lang w:val="en-GB"/>
              </w:rPr>
            </w:pPr>
            <w:r w:rsidRPr="009F1BF5">
              <w:rPr>
                <w:rFonts w:cs="Arial"/>
                <w:bCs/>
                <w:iCs/>
                <w:lang w:val="en-GB"/>
              </w:rPr>
              <w:t>Final research paper</w:t>
            </w:r>
          </w:p>
          <w:p w:rsidR="00496826" w:rsidRPr="009F1BF5" w:rsidRDefault="00496826" w:rsidP="00057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iCs/>
                <w:lang w:val="en-GB"/>
              </w:rPr>
            </w:pPr>
            <w:r>
              <w:rPr>
                <w:rFonts w:cs="Arial"/>
                <w:bCs/>
                <w:iCs/>
                <w:lang w:val="en-GB"/>
              </w:rPr>
              <w:t>Groups 2-3 people Max.</w:t>
            </w:r>
          </w:p>
          <w:p w:rsidR="00EC72D9" w:rsidRPr="009F1BF5" w:rsidRDefault="00EC72D9" w:rsidP="00057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iCs/>
                <w:lang w:val="en-GB"/>
              </w:rPr>
            </w:pPr>
          </w:p>
        </w:tc>
        <w:tc>
          <w:tcPr>
            <w:tcW w:w="1985" w:type="dxa"/>
          </w:tcPr>
          <w:p w:rsidR="00EC72D9" w:rsidRPr="001D7BB4" w:rsidRDefault="001D7BB4" w:rsidP="00D32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lang w:val="en-GB"/>
              </w:rPr>
            </w:pPr>
            <w:r w:rsidRPr="001D7BB4">
              <w:rPr>
                <w:rFonts w:cs="Arial"/>
                <w:b/>
                <w:lang w:val="en-GB"/>
              </w:rPr>
              <w:t>35</w:t>
            </w:r>
            <w:r w:rsidR="00EC72D9" w:rsidRPr="001D7BB4">
              <w:rPr>
                <w:rFonts w:cs="Arial"/>
                <w:b/>
                <w:lang w:val="en-GB"/>
              </w:rPr>
              <w:t xml:space="preserve"> </w:t>
            </w:r>
            <w:r w:rsidR="00383720" w:rsidRPr="001D7BB4">
              <w:rPr>
                <w:rFonts w:cs="Arial"/>
                <w:b/>
                <w:lang w:val="en-GB"/>
              </w:rPr>
              <w:t>%</w:t>
            </w:r>
          </w:p>
          <w:p w:rsidR="00D32C3F" w:rsidRPr="001D7BB4" w:rsidRDefault="00156D53" w:rsidP="00D32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lang w:val="en-GB"/>
              </w:rPr>
            </w:pPr>
            <w:r>
              <w:rPr>
                <w:rFonts w:cs="Arial"/>
                <w:lang w:val="en-GB"/>
              </w:rPr>
              <w:t>(95</w:t>
            </w:r>
            <w:r w:rsidR="00D32C3F" w:rsidRPr="001D7BB4">
              <w:rPr>
                <w:rFonts w:cs="Arial"/>
                <w:lang w:val="en-GB"/>
              </w:rPr>
              <w:t xml:space="preserve"> % paper)</w:t>
            </w:r>
          </w:p>
          <w:p w:rsidR="00D32C3F" w:rsidRPr="009F1BF5" w:rsidRDefault="001D7BB4" w:rsidP="00D32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lang w:val="en-GB"/>
              </w:rPr>
            </w:pPr>
            <w:r w:rsidRPr="001D7BB4">
              <w:rPr>
                <w:rFonts w:cs="Arial"/>
                <w:lang w:val="en-GB"/>
              </w:rPr>
              <w:t>(5</w:t>
            </w:r>
            <w:r w:rsidR="00D32C3F" w:rsidRPr="001D7BB4">
              <w:rPr>
                <w:rFonts w:cs="Arial"/>
                <w:lang w:val="en-GB"/>
              </w:rPr>
              <w:t>% presentation)</w:t>
            </w:r>
          </w:p>
        </w:tc>
        <w:tc>
          <w:tcPr>
            <w:tcW w:w="3260" w:type="dxa"/>
            <w:shd w:val="clear" w:color="auto" w:fill="auto"/>
          </w:tcPr>
          <w:p w:rsidR="00D82300" w:rsidRPr="009F1BF5" w:rsidRDefault="00D32C3F" w:rsidP="00C42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lang w:val="en-GB"/>
              </w:rPr>
            </w:pPr>
            <w:r w:rsidRPr="009F1BF5">
              <w:rPr>
                <w:rFonts w:cs="Arial"/>
                <w:bCs/>
                <w:lang w:val="en-GB"/>
              </w:rPr>
              <w:t>Topic</w:t>
            </w:r>
            <w:r w:rsidR="00D82300" w:rsidRPr="009F1BF5">
              <w:rPr>
                <w:rFonts w:cs="Arial"/>
                <w:bCs/>
                <w:lang w:val="en-GB"/>
              </w:rPr>
              <w:t xml:space="preserve"> </w:t>
            </w:r>
            <w:r w:rsidR="009F1BF5">
              <w:rPr>
                <w:rFonts w:cs="Arial"/>
                <w:bCs/>
                <w:lang w:val="en-GB"/>
              </w:rPr>
              <w:t xml:space="preserve">and group submitted to Instructor </w:t>
            </w:r>
            <w:r w:rsidR="00D82300" w:rsidRPr="009F1BF5">
              <w:rPr>
                <w:rFonts w:cs="Arial"/>
                <w:bCs/>
                <w:lang w:val="en-GB"/>
              </w:rPr>
              <w:t xml:space="preserve"> </w:t>
            </w:r>
            <w:r w:rsidR="001D7BB4">
              <w:rPr>
                <w:rFonts w:cs="Arial"/>
                <w:bCs/>
                <w:lang w:val="en-GB"/>
              </w:rPr>
              <w:t xml:space="preserve">- March </w:t>
            </w:r>
            <w:r w:rsidR="00D82300" w:rsidRPr="009F1BF5">
              <w:rPr>
                <w:rFonts w:cs="Arial"/>
                <w:bCs/>
                <w:lang w:val="en-GB"/>
              </w:rPr>
              <w:t xml:space="preserve"> 3, 201</w:t>
            </w:r>
            <w:r w:rsidR="001D7BB4">
              <w:rPr>
                <w:rFonts w:cs="Arial"/>
                <w:bCs/>
                <w:lang w:val="en-GB"/>
              </w:rPr>
              <w:t>9</w:t>
            </w:r>
          </w:p>
          <w:p w:rsidR="00057E46" w:rsidRPr="009F1BF5" w:rsidRDefault="00057E46" w:rsidP="00C42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lang w:val="en-GB"/>
              </w:rPr>
            </w:pPr>
            <w:r w:rsidRPr="009F1BF5">
              <w:rPr>
                <w:rFonts w:cs="Arial"/>
                <w:bCs/>
                <w:lang w:val="en-GB"/>
              </w:rPr>
              <w:t xml:space="preserve">Final submission – </w:t>
            </w:r>
            <w:r w:rsidR="00C423ED" w:rsidRPr="009F1BF5">
              <w:rPr>
                <w:rFonts w:cs="Arial"/>
                <w:bCs/>
                <w:lang w:val="en-GB"/>
              </w:rPr>
              <w:t>December 6</w:t>
            </w:r>
            <w:r w:rsidR="00036D40" w:rsidRPr="009F1BF5">
              <w:rPr>
                <w:rFonts w:cs="Arial"/>
                <w:bCs/>
                <w:lang w:val="en-GB"/>
              </w:rPr>
              <w:t>, 2017</w:t>
            </w:r>
          </w:p>
        </w:tc>
      </w:tr>
      <w:tr w:rsidR="00EC72D9" w:rsidRPr="009F1BF5" w:rsidTr="00E2286B">
        <w:trPr>
          <w:trHeight w:val="37"/>
        </w:trPr>
        <w:tc>
          <w:tcPr>
            <w:tcW w:w="3652" w:type="dxa"/>
          </w:tcPr>
          <w:p w:rsidR="00EC72D9" w:rsidRPr="009F1BF5" w:rsidRDefault="00EC72D9"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iCs/>
                <w:lang w:val="en-GB"/>
              </w:rPr>
            </w:pPr>
            <w:r w:rsidRPr="009F1BF5">
              <w:rPr>
                <w:rFonts w:cs="Arial"/>
                <w:bCs/>
                <w:iCs/>
                <w:lang w:val="en-GB"/>
              </w:rPr>
              <w:lastRenderedPageBreak/>
              <w:t>FINAL EXAM</w:t>
            </w:r>
            <w:r w:rsidRPr="009F1BF5">
              <w:rPr>
                <w:rFonts w:cs="Arial"/>
                <w:bCs/>
                <w:iCs/>
                <w:lang w:val="en-GB"/>
              </w:rPr>
              <w:br/>
              <w:t>Cumulative</w:t>
            </w:r>
          </w:p>
        </w:tc>
        <w:tc>
          <w:tcPr>
            <w:tcW w:w="1985" w:type="dxa"/>
          </w:tcPr>
          <w:p w:rsidR="00EC72D9" w:rsidRPr="009F1BF5" w:rsidRDefault="001D7BB4"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lang w:val="en-GB"/>
              </w:rPr>
            </w:pPr>
            <w:r>
              <w:rPr>
                <w:rFonts w:cs="Arial"/>
                <w:b/>
                <w:lang w:val="en-GB"/>
              </w:rPr>
              <w:t>45</w:t>
            </w:r>
            <w:r w:rsidR="00EC72D9" w:rsidRPr="009F1BF5">
              <w:rPr>
                <w:rFonts w:cs="Arial"/>
                <w:b/>
                <w:lang w:val="en-GB"/>
              </w:rPr>
              <w:t>%</w:t>
            </w:r>
          </w:p>
          <w:p w:rsidR="00EC72D9" w:rsidRPr="009F1BF5" w:rsidRDefault="00EC72D9"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lang w:val="en-GB"/>
              </w:rPr>
            </w:pPr>
          </w:p>
        </w:tc>
        <w:tc>
          <w:tcPr>
            <w:tcW w:w="3260" w:type="dxa"/>
          </w:tcPr>
          <w:p w:rsidR="00EC72D9" w:rsidRPr="009F1BF5" w:rsidRDefault="00C423ED" w:rsidP="001D7B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lang w:val="en-GB"/>
              </w:rPr>
            </w:pPr>
            <w:r w:rsidRPr="009F1BF5">
              <w:rPr>
                <w:rFonts w:cs="Arial"/>
                <w:bCs/>
                <w:lang w:val="en-GB"/>
              </w:rPr>
              <w:t>Exam period</w:t>
            </w:r>
            <w:r w:rsidR="006918B0" w:rsidRPr="009F1BF5">
              <w:rPr>
                <w:rFonts w:cs="Arial"/>
                <w:bCs/>
                <w:lang w:val="en-GB"/>
              </w:rPr>
              <w:t xml:space="preserve"> </w:t>
            </w:r>
            <w:r w:rsidR="001D7BB4">
              <w:rPr>
                <w:rFonts w:cs="Arial"/>
                <w:bCs/>
                <w:lang w:val="en-GB"/>
              </w:rPr>
              <w:t xml:space="preserve">April </w:t>
            </w:r>
          </w:p>
        </w:tc>
      </w:tr>
    </w:tbl>
    <w:p w:rsidR="0008420F" w:rsidRPr="009F1BF5" w:rsidRDefault="0008420F" w:rsidP="00EC72D9">
      <w:pPr>
        <w:rPr>
          <w:rFonts w:cs="Arial"/>
          <w:b/>
          <w:lang w:val="en-GB"/>
        </w:rPr>
      </w:pPr>
    </w:p>
    <w:p w:rsidR="00EC72D9" w:rsidRPr="009F1BF5" w:rsidRDefault="00900B42" w:rsidP="00EC72D9">
      <w:pPr>
        <w:rPr>
          <w:rFonts w:cs="Arial"/>
          <w:b/>
          <w:lang w:val="en-GB"/>
        </w:rPr>
      </w:pPr>
      <w:r w:rsidRPr="009F1BF5">
        <w:rPr>
          <w:rFonts w:cs="Arial"/>
          <w:b/>
          <w:lang w:val="en-GB"/>
        </w:rPr>
        <w:t>Forum Discussions</w:t>
      </w:r>
      <w:r w:rsidR="00ED3119" w:rsidRPr="009F1BF5">
        <w:rPr>
          <w:rFonts w:cs="Arial"/>
          <w:b/>
          <w:lang w:val="en-GB"/>
        </w:rPr>
        <w:t>:</w:t>
      </w:r>
    </w:p>
    <w:p w:rsidR="005033A0" w:rsidRPr="009F1BF5" w:rsidRDefault="00900B42" w:rsidP="00EC72D9">
      <w:pPr>
        <w:rPr>
          <w:rFonts w:cs="Arial"/>
          <w:lang w:val="en-GB"/>
        </w:rPr>
      </w:pPr>
      <w:r w:rsidRPr="009F1BF5">
        <w:rPr>
          <w:rFonts w:cs="Arial"/>
          <w:lang w:val="en-GB"/>
        </w:rPr>
        <w:t>On-line forum discussions will take place between students on different topics or statements of question related to the field of ASD. Forums will have posted opening and closing times.</w:t>
      </w:r>
      <w:r w:rsidR="00154394" w:rsidRPr="009F1BF5">
        <w:rPr>
          <w:rFonts w:cs="Arial"/>
          <w:lang w:val="en-GB"/>
        </w:rPr>
        <w:t xml:space="preserve">  </w:t>
      </w:r>
      <w:r w:rsidR="005033A0" w:rsidRPr="009F1BF5">
        <w:rPr>
          <w:rFonts w:cs="Arial"/>
          <w:lang w:val="en-GB"/>
        </w:rPr>
        <w:t xml:space="preserve"> </w:t>
      </w:r>
    </w:p>
    <w:p w:rsidR="005B2A36" w:rsidRPr="009F1BF5" w:rsidRDefault="005B2A36" w:rsidP="00EC72D9">
      <w:pPr>
        <w:rPr>
          <w:rFonts w:cs="Arial"/>
          <w:lang w:val="en-GB"/>
        </w:rPr>
      </w:pPr>
      <w:r w:rsidRPr="009F1BF5">
        <w:rPr>
          <w:rFonts w:cs="Arial"/>
          <w:b/>
          <w:lang w:val="en-GB"/>
        </w:rPr>
        <w:t>No late submissions will be accepted</w:t>
      </w:r>
      <w:r w:rsidRPr="009F1BF5">
        <w:rPr>
          <w:rFonts w:cs="Arial"/>
          <w:lang w:val="en-GB"/>
        </w:rPr>
        <w:t xml:space="preserve">. </w:t>
      </w:r>
    </w:p>
    <w:p w:rsidR="00ED3119" w:rsidRPr="009F1BF5" w:rsidRDefault="00383720" w:rsidP="00EC72D9">
      <w:pPr>
        <w:rPr>
          <w:rFonts w:cs="Arial"/>
          <w:b/>
          <w:lang w:val="en-GB"/>
        </w:rPr>
      </w:pPr>
      <w:r w:rsidRPr="009F1BF5">
        <w:rPr>
          <w:rFonts w:cs="Arial"/>
          <w:b/>
          <w:lang w:val="en-GB"/>
        </w:rPr>
        <w:t>Final Paper</w:t>
      </w:r>
      <w:r w:rsidR="00ED3119" w:rsidRPr="009F1BF5">
        <w:rPr>
          <w:rFonts w:cs="Arial"/>
          <w:b/>
          <w:lang w:val="en-GB"/>
        </w:rPr>
        <w:t>:</w:t>
      </w:r>
    </w:p>
    <w:p w:rsidR="00ED3119" w:rsidRPr="009F1BF5" w:rsidRDefault="00383720" w:rsidP="00EC72D9">
      <w:pPr>
        <w:rPr>
          <w:rFonts w:cs="Arial"/>
          <w:lang w:val="en-GB"/>
        </w:rPr>
      </w:pPr>
      <w:r w:rsidRPr="009F1BF5">
        <w:rPr>
          <w:rFonts w:cs="Arial"/>
          <w:lang w:val="en-GB"/>
        </w:rPr>
        <w:t>S</w:t>
      </w:r>
      <w:r w:rsidR="00154394" w:rsidRPr="009F1BF5">
        <w:rPr>
          <w:rFonts w:cs="Arial"/>
          <w:lang w:val="en-GB"/>
        </w:rPr>
        <w:t xml:space="preserve">tudents will be required to </w:t>
      </w:r>
      <w:r w:rsidR="00A9202A" w:rsidRPr="009F1BF5">
        <w:rPr>
          <w:rFonts w:cs="Arial"/>
          <w:lang w:val="en-GB"/>
        </w:rPr>
        <w:t>complete a research project on a key topic in the field of ASD.</w:t>
      </w:r>
    </w:p>
    <w:p w:rsidR="003E3D6C" w:rsidRPr="009F1BF5" w:rsidRDefault="00496826" w:rsidP="00EC72D9">
      <w:pPr>
        <w:rPr>
          <w:rFonts w:cs="Arial"/>
          <w:lang w:val="en-GB"/>
        </w:rPr>
      </w:pPr>
      <w:r>
        <w:rPr>
          <w:rFonts w:cs="Arial"/>
          <w:lang w:val="en-GB"/>
        </w:rPr>
        <w:t xml:space="preserve">Research Topics </w:t>
      </w:r>
      <w:r w:rsidR="003E3D6C" w:rsidRPr="009F1BF5">
        <w:rPr>
          <w:rFonts w:cs="Arial"/>
          <w:lang w:val="en-GB"/>
        </w:rPr>
        <w:t xml:space="preserve">will be reviewed by the instructor if submitted by </w:t>
      </w:r>
      <w:r w:rsidR="00156D53">
        <w:rPr>
          <w:rFonts w:cs="Arial"/>
          <w:lang w:val="en-GB"/>
        </w:rPr>
        <w:t>March 3, 2019</w:t>
      </w:r>
    </w:p>
    <w:p w:rsidR="00900B42" w:rsidRPr="009F1BF5" w:rsidRDefault="00900B42" w:rsidP="00EC72D9">
      <w:pPr>
        <w:rPr>
          <w:rFonts w:cs="Arial"/>
          <w:i/>
          <w:lang w:val="en-GB"/>
        </w:rPr>
      </w:pPr>
      <w:r w:rsidRPr="009F1BF5">
        <w:rPr>
          <w:rFonts w:cs="Arial"/>
          <w:i/>
          <w:lang w:val="en-GB"/>
        </w:rPr>
        <w:t>Final Research Submission</w:t>
      </w:r>
      <w:r w:rsidR="0036581E" w:rsidRPr="009F1BF5">
        <w:rPr>
          <w:rFonts w:cs="Arial"/>
          <w:i/>
          <w:lang w:val="en-GB"/>
        </w:rPr>
        <w:t xml:space="preserve">: </w:t>
      </w:r>
    </w:p>
    <w:p w:rsidR="005B2A36" w:rsidRPr="009F1BF5" w:rsidRDefault="00900B42" w:rsidP="00EC72D9">
      <w:pPr>
        <w:rPr>
          <w:rFonts w:cs="Arial"/>
          <w:lang w:val="en-GB"/>
        </w:rPr>
      </w:pPr>
      <w:r w:rsidRPr="009F1BF5">
        <w:rPr>
          <w:rFonts w:cs="Arial"/>
          <w:lang w:val="en-GB"/>
        </w:rPr>
        <w:t>Each team of s</w:t>
      </w:r>
      <w:r w:rsidR="00A5106A" w:rsidRPr="009F1BF5">
        <w:rPr>
          <w:rFonts w:cs="Arial"/>
          <w:lang w:val="en-GB"/>
        </w:rPr>
        <w:t xml:space="preserve">tudents will </w:t>
      </w:r>
      <w:r w:rsidR="005B2A36" w:rsidRPr="009F1BF5">
        <w:rPr>
          <w:rFonts w:cs="Arial"/>
          <w:lang w:val="en-GB"/>
        </w:rPr>
        <w:t xml:space="preserve">submit a final copy of their research paper via the Avenue2Learn </w:t>
      </w:r>
      <w:proofErr w:type="spellStart"/>
      <w:r w:rsidR="005B2A36" w:rsidRPr="009F1BF5">
        <w:rPr>
          <w:rFonts w:cs="Arial"/>
          <w:lang w:val="en-GB"/>
        </w:rPr>
        <w:t>dropbox</w:t>
      </w:r>
      <w:proofErr w:type="spellEnd"/>
      <w:r w:rsidR="005B2A36" w:rsidRPr="009F1BF5">
        <w:rPr>
          <w:rFonts w:cs="Arial"/>
          <w:lang w:val="en-GB"/>
        </w:rPr>
        <w:t>.</w:t>
      </w:r>
    </w:p>
    <w:p w:rsidR="00ED3119" w:rsidRPr="009F1BF5" w:rsidRDefault="00ED3119" w:rsidP="00EC72D9">
      <w:pPr>
        <w:rPr>
          <w:rFonts w:cs="Arial"/>
          <w:b/>
          <w:lang w:val="en-GB"/>
        </w:rPr>
      </w:pPr>
      <w:r w:rsidRPr="009F1BF5">
        <w:rPr>
          <w:rFonts w:cs="Arial"/>
          <w:b/>
          <w:lang w:val="en-GB"/>
        </w:rPr>
        <w:t>Final Exam (cumulative)</w:t>
      </w:r>
      <w:r w:rsidR="00A5106A" w:rsidRPr="009F1BF5">
        <w:rPr>
          <w:rFonts w:cs="Arial"/>
          <w:b/>
          <w:lang w:val="en-GB"/>
        </w:rPr>
        <w:t>:</w:t>
      </w:r>
    </w:p>
    <w:p w:rsidR="00154394" w:rsidRPr="009F1BF5" w:rsidRDefault="00154394" w:rsidP="00EC72D9">
      <w:pPr>
        <w:rPr>
          <w:rFonts w:cs="Arial"/>
          <w:lang w:val="en-GB"/>
        </w:rPr>
      </w:pPr>
      <w:r w:rsidRPr="009F1BF5">
        <w:rPr>
          <w:rFonts w:cs="Arial"/>
          <w:lang w:val="en-GB"/>
        </w:rPr>
        <w:t>The final exam is cumulative and will include content covered in class and in the readings over the course of the semester. The final exam will be administered through the testing centre on the date provided.</w:t>
      </w:r>
    </w:p>
    <w:p w:rsidR="00A5106A" w:rsidRPr="009F1BF5" w:rsidRDefault="00A5106A" w:rsidP="0008420F">
      <w:pPr>
        <w:rPr>
          <w:rFonts w:cs="Arial"/>
          <w:b/>
          <w:lang w:val="en-US"/>
        </w:rPr>
      </w:pPr>
      <w:r w:rsidRPr="009F1BF5">
        <w:rPr>
          <w:rFonts w:cs="Arial"/>
          <w:b/>
          <w:lang w:val="en-GB"/>
        </w:rPr>
        <w:t>Assignment Submission Guidelines</w:t>
      </w:r>
    </w:p>
    <w:p w:rsidR="009A5956" w:rsidRPr="009F1BF5" w:rsidRDefault="009A5956"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lang w:val="en-GB"/>
        </w:rPr>
      </w:pPr>
      <w:r w:rsidRPr="009F1BF5">
        <w:rPr>
          <w:rFonts w:cs="Arial"/>
          <w:b/>
        </w:rPr>
        <w:t>Written Assignments</w:t>
      </w:r>
      <w:r w:rsidRPr="009F1BF5">
        <w:rPr>
          <w:rFonts w:cs="Arial"/>
        </w:rPr>
        <w:t xml:space="preserve">: All written assignments are to be typed and double-spaced. </w:t>
      </w:r>
      <w:r w:rsidR="00A9202A" w:rsidRPr="009F1BF5">
        <w:rPr>
          <w:rFonts w:cs="Arial"/>
        </w:rPr>
        <w:t xml:space="preserve">Use APA formatting. </w:t>
      </w:r>
      <w:r w:rsidRPr="009F1BF5">
        <w:rPr>
          <w:rFonts w:cs="Arial"/>
        </w:rPr>
        <w:t xml:space="preserve">Please include a title page with your name, student number and email address, the topic title of the assignment and the date submitted.  </w:t>
      </w:r>
      <w:r w:rsidR="0056604C" w:rsidRPr="009F1BF5">
        <w:rPr>
          <w:rFonts w:cs="Arial"/>
        </w:rPr>
        <w:t xml:space="preserve">Please submit a paper copy to the </w:t>
      </w:r>
      <w:r w:rsidR="00BD20C8" w:rsidRPr="009F1BF5">
        <w:rPr>
          <w:rFonts w:cs="Arial"/>
        </w:rPr>
        <w:t>Instructor</w:t>
      </w:r>
      <w:r w:rsidR="0056604C" w:rsidRPr="009F1BF5">
        <w:rPr>
          <w:rFonts w:cs="Arial"/>
        </w:rPr>
        <w:t xml:space="preserve"> at the start of class on the due date as well as submit one file copy per group to the appropriate </w:t>
      </w:r>
      <w:proofErr w:type="spellStart"/>
      <w:r w:rsidR="00792842" w:rsidRPr="009F1BF5">
        <w:rPr>
          <w:rFonts w:cs="Arial"/>
        </w:rPr>
        <w:t>Dropbox</w:t>
      </w:r>
      <w:proofErr w:type="spellEnd"/>
      <w:r w:rsidR="00792842" w:rsidRPr="009F1BF5">
        <w:rPr>
          <w:rFonts w:cs="Arial"/>
        </w:rPr>
        <w:t xml:space="preserve"> </w:t>
      </w:r>
      <w:r w:rsidR="00792842" w:rsidRPr="009F1BF5">
        <w:rPr>
          <w:rFonts w:cs="Arial"/>
          <w:color w:val="000000" w:themeColor="text1"/>
        </w:rPr>
        <w:t xml:space="preserve">in </w:t>
      </w:r>
      <w:r w:rsidR="005D27D9" w:rsidRPr="009F1BF5">
        <w:rPr>
          <w:rFonts w:cs="Arial"/>
          <w:color w:val="000000" w:themeColor="text1"/>
        </w:rPr>
        <w:t>Avenue</w:t>
      </w:r>
      <w:r w:rsidRPr="009F1BF5">
        <w:rPr>
          <w:rFonts w:cs="Arial"/>
          <w:color w:val="000000" w:themeColor="text1"/>
        </w:rPr>
        <w:t>2Learn</w:t>
      </w:r>
      <w:r w:rsidR="00792842" w:rsidRPr="009F1BF5">
        <w:rPr>
          <w:rFonts w:cs="Arial"/>
          <w:color w:val="C0504D"/>
        </w:rPr>
        <w:t>.</w:t>
      </w:r>
    </w:p>
    <w:p w:rsidR="009A5956" w:rsidRPr="009F1BF5" w:rsidRDefault="009A5956" w:rsidP="009A5956">
      <w:pPr>
        <w:pStyle w:val="Default"/>
        <w:rPr>
          <w:rFonts w:asciiTheme="minorHAnsi" w:hAnsiTheme="minorHAnsi" w:cs="Arial"/>
          <w:sz w:val="22"/>
          <w:szCs w:val="22"/>
        </w:rPr>
      </w:pPr>
      <w:r w:rsidRPr="009F1BF5">
        <w:rPr>
          <w:rFonts w:asciiTheme="minorHAnsi" w:hAnsiTheme="minorHAnsi" w:cs="Arial"/>
          <w:b/>
          <w:sz w:val="22"/>
          <w:szCs w:val="22"/>
        </w:rPr>
        <w:t>Submitting Assignments Electronically</w:t>
      </w:r>
      <w:r w:rsidRPr="009F1BF5">
        <w:rPr>
          <w:rFonts w:asciiTheme="minorHAnsi" w:hAnsiTheme="minorHAnsi" w:cs="Arial"/>
          <w:b/>
          <w:bCs/>
          <w:sz w:val="22"/>
          <w:szCs w:val="22"/>
        </w:rPr>
        <w:t>:</w:t>
      </w:r>
      <w:r w:rsidRPr="009F1BF5">
        <w:rPr>
          <w:rFonts w:asciiTheme="minorHAnsi" w:hAnsiTheme="minorHAnsi" w:cs="Arial"/>
          <w:bCs/>
          <w:sz w:val="22"/>
          <w:szCs w:val="22"/>
        </w:rPr>
        <w:t xml:space="preserve"> Individual assignments submitted electronically m</w:t>
      </w:r>
      <w:r w:rsidRPr="009F1BF5">
        <w:rPr>
          <w:rFonts w:asciiTheme="minorHAnsi" w:hAnsiTheme="minorHAnsi" w:cs="Arial"/>
          <w:sz w:val="22"/>
          <w:szCs w:val="22"/>
        </w:rPr>
        <w:t>ust include your last name in the filename: e.g. Smith_Assignment_</w:t>
      </w:r>
      <w:r w:rsidR="00A9202A" w:rsidRPr="009F1BF5">
        <w:rPr>
          <w:rFonts w:asciiTheme="minorHAnsi" w:hAnsiTheme="minorHAnsi" w:cs="Arial"/>
          <w:sz w:val="22"/>
          <w:szCs w:val="22"/>
        </w:rPr>
        <w:t>2_Lifespan</w:t>
      </w:r>
      <w:r w:rsidRPr="009F1BF5">
        <w:rPr>
          <w:rFonts w:asciiTheme="minorHAnsi" w:hAnsiTheme="minorHAnsi" w:cs="Arial"/>
          <w:sz w:val="22"/>
          <w:szCs w:val="22"/>
        </w:rPr>
        <w:t xml:space="preserve">.rtf.  </w:t>
      </w:r>
    </w:p>
    <w:p w:rsidR="009A5956" w:rsidRPr="009F1BF5" w:rsidRDefault="009A5956" w:rsidP="009A5956">
      <w:pPr>
        <w:pStyle w:val="Default"/>
        <w:rPr>
          <w:rFonts w:asciiTheme="minorHAnsi" w:hAnsiTheme="minorHAnsi" w:cs="Arial"/>
          <w:sz w:val="22"/>
          <w:szCs w:val="22"/>
        </w:rPr>
      </w:pPr>
    </w:p>
    <w:p w:rsidR="009A5956" w:rsidRPr="009F1BF5"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rPr>
      </w:pPr>
      <w:r w:rsidRPr="009F1BF5">
        <w:rPr>
          <w:rFonts w:cs="Arial"/>
          <w:b/>
        </w:rPr>
        <w:t>Late Submissions:</w:t>
      </w:r>
      <w:r w:rsidRPr="009F1BF5">
        <w:rPr>
          <w:rFonts w:cs="Arial"/>
        </w:rPr>
        <w:t xml:space="preserve">  All work is due on the date stated, at the beginning of class, unless other arrangements have been made in advance with the instructor.  </w:t>
      </w:r>
      <w:r w:rsidRPr="009F1BF5">
        <w:rPr>
          <w:rFonts w:cs="Arial"/>
          <w:b/>
        </w:rPr>
        <w:t xml:space="preserve">A late penalty of 5 percentage points per day will apply after the due date </w:t>
      </w:r>
      <w:r w:rsidRPr="009F1BF5">
        <w:rPr>
          <w:rFonts w:cs="Arial"/>
          <w:b/>
          <w:u w:val="single"/>
        </w:rPr>
        <w:t xml:space="preserve">(weekends </w:t>
      </w:r>
      <w:r w:rsidRPr="009F1BF5">
        <w:rPr>
          <w:rFonts w:cs="Arial"/>
          <w:b/>
          <w:color w:val="000000"/>
          <w:u w:val="single"/>
        </w:rPr>
        <w:t>included)</w:t>
      </w:r>
      <w:r w:rsidRPr="009F1BF5">
        <w:rPr>
          <w:rFonts w:cs="Arial"/>
          <w:color w:val="000000"/>
          <w:u w:val="single"/>
        </w:rPr>
        <w:t>.</w:t>
      </w:r>
      <w:r w:rsidRPr="009F1BF5">
        <w:rPr>
          <w:rFonts w:cs="Arial"/>
          <w:b/>
          <w:color w:val="000000"/>
        </w:rPr>
        <w:t xml:space="preserve"> </w:t>
      </w:r>
      <w:r w:rsidR="005B2A36" w:rsidRPr="009F1BF5">
        <w:rPr>
          <w:rFonts w:cs="Arial"/>
          <w:b/>
          <w:color w:val="000000"/>
        </w:rPr>
        <w:t>No exceptions.</w:t>
      </w:r>
    </w:p>
    <w:p w:rsidR="009A5956" w:rsidRPr="009F1BF5"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9F1BF5">
        <w:rPr>
          <w:rFonts w:cs="Arial"/>
          <w:b/>
          <w:color w:val="000000"/>
        </w:rPr>
        <w:t xml:space="preserve">Class Participation and Engagement: </w:t>
      </w:r>
      <w:r w:rsidRPr="009F1BF5">
        <w:rPr>
          <w:rFonts w:eastAsia="Calibri" w:cs="Arial"/>
        </w:rPr>
        <w:t>Class participation and engagement is an important component of this course (and of</w:t>
      </w:r>
      <w:r w:rsidR="00792842" w:rsidRPr="009F1BF5">
        <w:rPr>
          <w:rFonts w:eastAsia="Calibri" w:cs="Arial"/>
        </w:rPr>
        <w:t xml:space="preserve"> active learning). Therefore, we </w:t>
      </w:r>
      <w:r w:rsidRPr="009F1BF5">
        <w:rPr>
          <w:rFonts w:eastAsia="Calibri" w:cs="Arial"/>
        </w:rPr>
        <w:t>expect all students to be ‘active’ participants in this course. This means attending all classes, being actively involved in class activities and thoughtful discussion, and completing all assignments.</w:t>
      </w:r>
      <w:r w:rsidRPr="009F1BF5">
        <w:rPr>
          <w:rFonts w:cs="Arial"/>
          <w:color w:val="000000"/>
        </w:rPr>
        <w:t xml:space="preserve"> </w:t>
      </w:r>
    </w:p>
    <w:p w:rsidR="009A5956" w:rsidRPr="009F1BF5"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rPr>
      </w:pPr>
      <w:r w:rsidRPr="009F1BF5">
        <w:rPr>
          <w:rFonts w:eastAsia="Calibri" w:cs="Arial"/>
        </w:rPr>
        <w:lastRenderedPageBreak/>
        <w:t xml:space="preserve">Your participation will be significantly influenced by your active involvement in class, and the quality of that involvement. </w:t>
      </w:r>
      <w:r w:rsidR="00A5106A" w:rsidRPr="009F1BF5">
        <w:rPr>
          <w:rFonts w:cs="Arial"/>
        </w:rPr>
        <w:t xml:space="preserve">Negative class participation </w:t>
      </w:r>
      <w:r w:rsidRPr="009F1BF5">
        <w:rPr>
          <w:rFonts w:cs="Arial"/>
        </w:rPr>
        <w:t>include</w:t>
      </w:r>
      <w:r w:rsidR="00A5106A" w:rsidRPr="009F1BF5">
        <w:rPr>
          <w:rFonts w:cs="Arial"/>
        </w:rPr>
        <w:t>s</w:t>
      </w:r>
      <w:r w:rsidRPr="009F1BF5">
        <w:rPr>
          <w:rFonts w:cs="Arial"/>
        </w:rPr>
        <w:t xml:space="preserve"> the following: missing classes, talking to classmates about things that are not a contribution to the class discussion, general nonparticipation in or disruption of class/class activities, sleeping during class, coming to class late or leaving early, and using any of the following electronic devices: cell phones, mp3 players, </w:t>
      </w:r>
      <w:proofErr w:type="spellStart"/>
      <w:r w:rsidRPr="009F1BF5">
        <w:rPr>
          <w:rFonts w:cs="Arial"/>
        </w:rPr>
        <w:t>ipods</w:t>
      </w:r>
      <w:proofErr w:type="spellEnd"/>
      <w:r w:rsidRPr="009F1BF5">
        <w:rPr>
          <w:rFonts w:cs="Arial"/>
        </w:rPr>
        <w:t xml:space="preserve">, </w:t>
      </w:r>
      <w:proofErr w:type="spellStart"/>
      <w:r w:rsidRPr="009F1BF5">
        <w:rPr>
          <w:rFonts w:cs="Arial"/>
        </w:rPr>
        <w:t>ipads</w:t>
      </w:r>
      <w:proofErr w:type="spellEnd"/>
      <w:r w:rsidRPr="009F1BF5">
        <w:rPr>
          <w:rFonts w:cs="Arial"/>
        </w:rPr>
        <w:t>, and other electronic devices.  Computers may be</w:t>
      </w:r>
      <w:r w:rsidRPr="009F1BF5">
        <w:rPr>
          <w:rFonts w:eastAsia="Calibri" w:cs="Arial"/>
        </w:rPr>
        <w:t xml:space="preserve"> </w:t>
      </w:r>
      <w:r w:rsidRPr="009F1BF5">
        <w:rPr>
          <w:rFonts w:cs="Arial"/>
        </w:rPr>
        <w:t xml:space="preserve">used in class but ONLY for note taking purposes.  </w:t>
      </w:r>
    </w:p>
    <w:p w:rsidR="009A5956" w:rsidRPr="009F1BF5"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rPr>
      </w:pPr>
      <w:r w:rsidRPr="009F1BF5">
        <w:rPr>
          <w:rFonts w:eastAsia="Calibri" w:cs="Arial"/>
        </w:rPr>
        <w:t xml:space="preserve">The success of this course depends on you! </w:t>
      </w:r>
      <w:r w:rsidR="00A5106A" w:rsidRPr="009F1BF5">
        <w:rPr>
          <w:rFonts w:cs="Arial"/>
          <w:color w:val="000000"/>
        </w:rPr>
        <w:t>Students</w:t>
      </w:r>
      <w:r w:rsidRPr="009F1BF5">
        <w:rPr>
          <w:rFonts w:cs="Arial"/>
          <w:color w:val="000000"/>
        </w:rPr>
        <w:t xml:space="preserve"> who are most successful in this course fulfill these expectations, and engage in all aspects of the course!</w:t>
      </w:r>
      <w:r w:rsidRPr="009F1BF5">
        <w:rPr>
          <w:rFonts w:eastAsia="Calibri" w:cs="Arial"/>
        </w:rPr>
        <w:t xml:space="preserve"> </w:t>
      </w:r>
    </w:p>
    <w:p w:rsidR="009A5956" w:rsidRPr="009F1BF5" w:rsidRDefault="009A5956" w:rsidP="009A5956">
      <w:pPr>
        <w:rPr>
          <w:rFonts w:cs="Arial"/>
          <w:color w:val="000000"/>
        </w:rPr>
      </w:pPr>
      <w:r w:rsidRPr="009F1BF5">
        <w:rPr>
          <w:rFonts w:cs="Arial"/>
          <w:b/>
          <w:color w:val="000000"/>
        </w:rPr>
        <w:t>Policy for Returning Assignments/Posting Grades:</w:t>
      </w:r>
      <w:r w:rsidRPr="009F1BF5">
        <w:rPr>
          <w:rFonts w:cs="Arial"/>
          <w:color w:val="000000"/>
        </w:rPr>
        <w:t xml:space="preserve">  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returned directly to the student. </w:t>
      </w:r>
    </w:p>
    <w:p w:rsidR="009A5956" w:rsidRPr="009F1BF5" w:rsidRDefault="009A5956" w:rsidP="009A5956">
      <w:pPr>
        <w:pStyle w:val="Default"/>
        <w:rPr>
          <w:rFonts w:asciiTheme="minorHAnsi" w:hAnsiTheme="minorHAnsi" w:cs="Arial"/>
          <w:sz w:val="22"/>
          <w:szCs w:val="22"/>
        </w:rPr>
      </w:pPr>
      <w:r w:rsidRPr="009F1BF5">
        <w:rPr>
          <w:rFonts w:asciiTheme="minorHAnsi" w:hAnsiTheme="minorHAnsi" w:cs="Arial"/>
          <w:sz w:val="22"/>
          <w:szCs w:val="22"/>
        </w:rPr>
        <w:t xml:space="preserve">And since it is important for student learning and skills development that students receive feedback on their assignments as they progress through the course, you can expect to receive feedback (comments and a grade) on each of your </w:t>
      </w:r>
      <w:r w:rsidR="00CF07D9" w:rsidRPr="009F1BF5">
        <w:rPr>
          <w:rFonts w:asciiTheme="minorHAnsi" w:hAnsiTheme="minorHAnsi" w:cs="Arial"/>
          <w:sz w:val="22"/>
          <w:szCs w:val="22"/>
        </w:rPr>
        <w:t xml:space="preserve">examinations and the group </w:t>
      </w:r>
      <w:r w:rsidRPr="009F1BF5">
        <w:rPr>
          <w:rFonts w:asciiTheme="minorHAnsi" w:hAnsiTheme="minorHAnsi" w:cs="Arial"/>
          <w:sz w:val="22"/>
          <w:szCs w:val="22"/>
        </w:rPr>
        <w:t xml:space="preserve">assignment in a timely fashion.  This will allow you the opportunity to see how you performed on each assignment and time to discuss any questions you might have with your instructor. </w:t>
      </w:r>
    </w:p>
    <w:p w:rsidR="009A5956" w:rsidRPr="009F1BF5" w:rsidRDefault="009A5956" w:rsidP="009A5956">
      <w:pPr>
        <w:pStyle w:val="Default"/>
        <w:rPr>
          <w:rFonts w:asciiTheme="minorHAnsi" w:hAnsiTheme="minorHAnsi" w:cs="Arial"/>
          <w:sz w:val="22"/>
          <w:szCs w:val="22"/>
        </w:rPr>
      </w:pPr>
    </w:p>
    <w:p w:rsidR="009A5956" w:rsidRPr="009F1BF5" w:rsidRDefault="009A5956" w:rsidP="009A5956">
      <w:pPr>
        <w:rPr>
          <w:rFonts w:cs="Arial"/>
          <w:color w:val="000000"/>
        </w:rPr>
      </w:pPr>
      <w:r w:rsidRPr="009F1BF5">
        <w:rPr>
          <w:rFonts w:cs="Arial"/>
          <w:color w:val="000000"/>
        </w:rPr>
        <w:t xml:space="preserve">The following possibilities exist for return of graded materials: </w:t>
      </w:r>
    </w:p>
    <w:p w:rsidR="009A5956" w:rsidRPr="009F1BF5" w:rsidRDefault="009A5956" w:rsidP="009A5956">
      <w:pPr>
        <w:rPr>
          <w:rFonts w:cs="Arial"/>
          <w:color w:val="000000"/>
        </w:rPr>
      </w:pPr>
      <w:r w:rsidRPr="009F1BF5">
        <w:rPr>
          <w:rFonts w:cs="Arial"/>
          <w:color w:val="000000"/>
        </w:rPr>
        <w:t> </w:t>
      </w:r>
      <w:r w:rsidRPr="009F1BF5">
        <w:rPr>
          <w:rFonts w:cs="Arial"/>
          <w:color w:val="000000"/>
        </w:rPr>
        <w:tab/>
        <w:t xml:space="preserve">1.       </w:t>
      </w:r>
      <w:r w:rsidR="0008420F" w:rsidRPr="009F1BF5">
        <w:rPr>
          <w:rFonts w:cs="Arial"/>
          <w:color w:val="000000"/>
        </w:rPr>
        <w:t>D</w:t>
      </w:r>
      <w:r w:rsidRPr="009F1BF5">
        <w:rPr>
          <w:rFonts w:cs="Arial"/>
          <w:color w:val="000000"/>
        </w:rPr>
        <w:t>irect return of materials to students in class;</w:t>
      </w:r>
    </w:p>
    <w:p w:rsidR="009A5956" w:rsidRPr="009F1BF5" w:rsidRDefault="009A5956" w:rsidP="009A5956">
      <w:pPr>
        <w:ind w:left="1080" w:hanging="360"/>
        <w:rPr>
          <w:rFonts w:cs="Arial"/>
          <w:color w:val="000000"/>
        </w:rPr>
      </w:pPr>
      <w:r w:rsidRPr="009F1BF5">
        <w:rPr>
          <w:rFonts w:cs="Arial"/>
          <w:color w:val="000000"/>
        </w:rPr>
        <w:t xml:space="preserve">2.       </w:t>
      </w:r>
      <w:r w:rsidR="0008420F" w:rsidRPr="009F1BF5">
        <w:rPr>
          <w:rFonts w:cs="Arial"/>
          <w:color w:val="000000"/>
        </w:rPr>
        <w:t>R</w:t>
      </w:r>
      <w:r w:rsidRPr="009F1BF5">
        <w:rPr>
          <w:rFonts w:cs="Arial"/>
          <w:color w:val="000000"/>
        </w:rPr>
        <w:t>eturn of materials to students during office hours;</w:t>
      </w:r>
    </w:p>
    <w:p w:rsidR="009A5956" w:rsidRPr="009F1BF5" w:rsidRDefault="009A5956" w:rsidP="00587C7C">
      <w:pPr>
        <w:ind w:left="1276" w:hanging="556"/>
        <w:rPr>
          <w:rFonts w:cs="Arial"/>
          <w:color w:val="000000"/>
        </w:rPr>
      </w:pPr>
      <w:r w:rsidRPr="009F1BF5">
        <w:rPr>
          <w:rFonts w:cs="Arial"/>
          <w:color w:val="000000"/>
        </w:rPr>
        <w:t xml:space="preserve">3.       </w:t>
      </w:r>
      <w:r w:rsidR="0008420F" w:rsidRPr="009F1BF5">
        <w:rPr>
          <w:rFonts w:cs="Arial"/>
          <w:color w:val="000000"/>
        </w:rPr>
        <w:t>S</w:t>
      </w:r>
      <w:r w:rsidRPr="009F1BF5">
        <w:rPr>
          <w:rFonts w:cs="Arial"/>
          <w:color w:val="000000"/>
        </w:rPr>
        <w:t xml:space="preserve">tudents attach a stamped, self-addressed envelope when submitting the   </w:t>
      </w:r>
      <w:r w:rsidR="00A5106A" w:rsidRPr="009F1BF5">
        <w:rPr>
          <w:rFonts w:cs="Arial"/>
          <w:color w:val="000000"/>
        </w:rPr>
        <w:t xml:space="preserve">assignments for return by mail </w:t>
      </w:r>
      <w:r w:rsidRPr="009F1BF5">
        <w:rPr>
          <w:rFonts w:cs="Arial"/>
          <w:color w:val="000000"/>
        </w:rPr>
        <w:t>and</w:t>
      </w:r>
    </w:p>
    <w:p w:rsidR="009A5956" w:rsidRPr="009F1BF5" w:rsidRDefault="00A5106A" w:rsidP="009A5956">
      <w:pPr>
        <w:ind w:left="1080" w:hanging="360"/>
        <w:rPr>
          <w:rFonts w:cs="Arial"/>
          <w:color w:val="000000"/>
        </w:rPr>
      </w:pPr>
      <w:r w:rsidRPr="009F1BF5">
        <w:rPr>
          <w:rFonts w:cs="Arial"/>
          <w:color w:val="000000"/>
        </w:rPr>
        <w:t xml:space="preserve">4.       </w:t>
      </w:r>
      <w:r w:rsidR="0008420F" w:rsidRPr="009F1BF5">
        <w:rPr>
          <w:rFonts w:cs="Arial"/>
          <w:color w:val="000000"/>
        </w:rPr>
        <w:t>S</w:t>
      </w:r>
      <w:r w:rsidR="009A5956" w:rsidRPr="009F1BF5">
        <w:rPr>
          <w:rFonts w:cs="Arial"/>
          <w:color w:val="000000"/>
        </w:rPr>
        <w:t>ubmit/grade/return papers electronically.</w:t>
      </w:r>
    </w:p>
    <w:p w:rsidR="009A5956" w:rsidRPr="009F1BF5" w:rsidRDefault="009A5956" w:rsidP="009A5956">
      <w:pPr>
        <w:rPr>
          <w:rFonts w:cs="Arial"/>
          <w:color w:val="000000"/>
        </w:rPr>
      </w:pPr>
      <w:r w:rsidRPr="009F1BF5">
        <w:rPr>
          <w:rFonts w:cs="Arial"/>
          <w:color w:val="000000"/>
        </w:rPr>
        <w:t> Arrangements will be finalized for the return of assignments from the options listed above by the instructor during the first class.</w:t>
      </w:r>
    </w:p>
    <w:p w:rsidR="009A5956" w:rsidRPr="009F1BF5" w:rsidRDefault="009A5956" w:rsidP="009A5956">
      <w:pPr>
        <w:pStyle w:val="Default"/>
        <w:rPr>
          <w:rFonts w:asciiTheme="minorHAnsi" w:hAnsiTheme="minorHAnsi" w:cs="Arial"/>
          <w:color w:val="auto"/>
          <w:sz w:val="22"/>
          <w:szCs w:val="22"/>
        </w:rPr>
      </w:pPr>
      <w:r w:rsidRPr="009F1BF5">
        <w:rPr>
          <w:rFonts w:asciiTheme="minorHAnsi" w:hAnsiTheme="minorHAnsi" w:cs="Arial"/>
          <w:sz w:val="22"/>
          <w:szCs w:val="22"/>
        </w:rPr>
        <w:t xml:space="preserve">Grades for </w:t>
      </w:r>
      <w:r w:rsidR="00CF07D9" w:rsidRPr="009F1BF5">
        <w:rPr>
          <w:rFonts w:asciiTheme="minorHAnsi" w:hAnsiTheme="minorHAnsi" w:cs="Arial"/>
          <w:sz w:val="22"/>
          <w:szCs w:val="22"/>
        </w:rPr>
        <w:t>examinations and the group assignment will be posted in Avenue2Learn.</w:t>
      </w:r>
      <w:r w:rsidRPr="009F1BF5">
        <w:rPr>
          <w:rFonts w:asciiTheme="minorHAnsi" w:hAnsiTheme="minorHAnsi" w:cs="Arial"/>
          <w:sz w:val="22"/>
          <w:szCs w:val="22"/>
        </w:rPr>
        <w:t> </w:t>
      </w:r>
      <w:r w:rsidRPr="009F1BF5">
        <w:rPr>
          <w:rFonts w:asciiTheme="minorHAnsi" w:hAnsiTheme="minorHAnsi" w:cs="Arial"/>
          <w:color w:val="auto"/>
          <w:sz w:val="22"/>
          <w:szCs w:val="22"/>
        </w:rPr>
        <w:t>Final grades for the course will be posted on MUGSI.</w:t>
      </w:r>
    </w:p>
    <w:p w:rsidR="009A5956" w:rsidRPr="009F1BF5" w:rsidRDefault="009A5956" w:rsidP="009A5956">
      <w:pPr>
        <w:rPr>
          <w:rFonts w:cs="Arial"/>
          <w:color w:val="000000"/>
        </w:rPr>
      </w:pPr>
    </w:p>
    <w:p w:rsidR="009A5956" w:rsidRPr="009F1BF5" w:rsidRDefault="009A5956" w:rsidP="009A5956">
      <w:pPr>
        <w:rPr>
          <w:rFonts w:cs="Arial"/>
          <w:color w:val="000000"/>
        </w:rPr>
      </w:pPr>
      <w:r w:rsidRPr="009F1BF5">
        <w:rPr>
          <w:rFonts w:cs="Arial"/>
          <w:b/>
          <w:bCs/>
        </w:rPr>
        <w:t>UNIVERSITY POLICY ON ACADEMIC DISHONESTY:</w:t>
      </w:r>
    </w:p>
    <w:p w:rsidR="009A5956" w:rsidRPr="009F1BF5" w:rsidRDefault="009A5956" w:rsidP="009A5956">
      <w:pPr>
        <w:pStyle w:val="Default"/>
        <w:rPr>
          <w:rFonts w:asciiTheme="minorHAnsi" w:hAnsiTheme="minorHAnsi" w:cs="Arial"/>
          <w:color w:val="auto"/>
          <w:sz w:val="22"/>
          <w:szCs w:val="22"/>
        </w:rPr>
      </w:pPr>
      <w:r w:rsidRPr="009F1BF5">
        <w:rPr>
          <w:rFonts w:asciiTheme="minorHAnsi" w:hAnsiTheme="minorHAnsi" w:cs="Arial"/>
          <w:color w:val="auto"/>
          <w:sz w:val="22"/>
          <w:szCs w:val="22"/>
        </w:rPr>
        <w:t xml:space="preserve">You are expected to exhibit honesty and use ethical behaviour in all aspects of the learning process. Academic credentials you earn are rooted in principles of honesty and academic integrity.  Academic dishonesty is to knowingly act or fail to act in a way </w:t>
      </w:r>
      <w:proofErr w:type="gramStart"/>
      <w:r w:rsidRPr="009F1BF5">
        <w:rPr>
          <w:rFonts w:asciiTheme="minorHAnsi" w:hAnsiTheme="minorHAnsi" w:cs="Arial"/>
          <w:color w:val="auto"/>
          <w:sz w:val="22"/>
          <w:szCs w:val="22"/>
        </w:rPr>
        <w:t>that results</w:t>
      </w:r>
      <w:proofErr w:type="gramEnd"/>
      <w:r w:rsidRPr="009F1BF5">
        <w:rPr>
          <w:rFonts w:asciiTheme="minorHAnsi" w:hAnsiTheme="minorHAnsi" w:cs="Arial"/>
          <w:color w:val="auto"/>
          <w:sz w:val="22"/>
          <w:szCs w:val="22"/>
        </w:rPr>
        <w:t xml:space="preserve">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rsidR="009A5956" w:rsidRPr="009F1BF5" w:rsidRDefault="009A5956" w:rsidP="009A5956">
      <w:pPr>
        <w:pStyle w:val="Default"/>
        <w:rPr>
          <w:rFonts w:asciiTheme="minorHAnsi" w:hAnsiTheme="minorHAnsi" w:cs="Arial"/>
          <w:color w:val="auto"/>
          <w:sz w:val="22"/>
          <w:szCs w:val="22"/>
          <w:u w:val="single"/>
        </w:rPr>
      </w:pPr>
      <w:r w:rsidRPr="009F1BF5">
        <w:rPr>
          <w:rFonts w:asciiTheme="minorHAnsi" w:hAnsiTheme="minorHAnsi" w:cs="Arial"/>
          <w:color w:val="auto"/>
          <w:sz w:val="22"/>
          <w:szCs w:val="22"/>
        </w:rPr>
        <w:lastRenderedPageBreak/>
        <w:t xml:space="preserve">It is your responsibility to understand what constitutes academic dishonesty. For information on the various types of academic dishonesty please refer to the Academic Integrity Policy, located at </w:t>
      </w:r>
      <w:r w:rsidRPr="009F1BF5">
        <w:rPr>
          <w:rFonts w:asciiTheme="minorHAnsi" w:hAnsiTheme="minorHAnsi" w:cs="Arial"/>
          <w:color w:val="auto"/>
          <w:sz w:val="22"/>
          <w:szCs w:val="22"/>
          <w:u w:val="single"/>
        </w:rPr>
        <w:t xml:space="preserve">http://www.mcmaster.ca/academicintegrity </w:t>
      </w:r>
    </w:p>
    <w:p w:rsidR="009A5956" w:rsidRPr="009F1BF5" w:rsidRDefault="009A5956" w:rsidP="009A5956">
      <w:pPr>
        <w:pStyle w:val="Default"/>
        <w:rPr>
          <w:rFonts w:asciiTheme="minorHAnsi" w:hAnsiTheme="minorHAnsi" w:cs="Arial"/>
          <w:color w:val="auto"/>
          <w:sz w:val="22"/>
          <w:szCs w:val="22"/>
        </w:rPr>
      </w:pPr>
    </w:p>
    <w:p w:rsidR="009A5956" w:rsidRPr="009F1BF5" w:rsidRDefault="009A5956" w:rsidP="009A5956">
      <w:pPr>
        <w:pStyle w:val="Default"/>
        <w:rPr>
          <w:rFonts w:asciiTheme="minorHAnsi" w:hAnsiTheme="minorHAnsi" w:cs="Arial"/>
          <w:color w:val="auto"/>
          <w:sz w:val="22"/>
          <w:szCs w:val="22"/>
        </w:rPr>
      </w:pPr>
      <w:r w:rsidRPr="009F1BF5">
        <w:rPr>
          <w:rFonts w:asciiTheme="minorHAnsi" w:hAnsiTheme="minorHAnsi" w:cs="Arial"/>
          <w:color w:val="auto"/>
          <w:sz w:val="22"/>
          <w:szCs w:val="22"/>
        </w:rPr>
        <w:t xml:space="preserve">The following illustrates only three forms of academic dishonesty: </w:t>
      </w:r>
    </w:p>
    <w:p w:rsidR="009A5956" w:rsidRPr="009F1BF5" w:rsidRDefault="009A5956" w:rsidP="009A5956">
      <w:pPr>
        <w:pStyle w:val="Default"/>
        <w:numPr>
          <w:ilvl w:val="0"/>
          <w:numId w:val="3"/>
        </w:numPr>
        <w:ind w:left="1440" w:hanging="720"/>
        <w:rPr>
          <w:rFonts w:asciiTheme="minorHAnsi" w:hAnsiTheme="minorHAnsi" w:cs="Arial"/>
          <w:color w:val="auto"/>
          <w:sz w:val="22"/>
          <w:szCs w:val="22"/>
        </w:rPr>
      </w:pPr>
      <w:r w:rsidRPr="009F1BF5">
        <w:rPr>
          <w:rFonts w:asciiTheme="minorHAnsi" w:hAnsiTheme="minorHAnsi" w:cs="Arial"/>
          <w:color w:val="auto"/>
          <w:sz w:val="22"/>
          <w:szCs w:val="22"/>
        </w:rPr>
        <w:t xml:space="preserve">1. Plagiarism, e.g. the submission of work that is not one’s own or for which other credit has been obtained. </w:t>
      </w:r>
    </w:p>
    <w:p w:rsidR="009A5956" w:rsidRPr="009F1BF5" w:rsidRDefault="009A5956" w:rsidP="009A5956">
      <w:pPr>
        <w:pStyle w:val="Default"/>
        <w:numPr>
          <w:ilvl w:val="0"/>
          <w:numId w:val="3"/>
        </w:numPr>
        <w:ind w:left="1440" w:hanging="720"/>
        <w:rPr>
          <w:rFonts w:asciiTheme="minorHAnsi" w:hAnsiTheme="minorHAnsi" w:cs="Arial"/>
          <w:color w:val="auto"/>
          <w:sz w:val="22"/>
          <w:szCs w:val="22"/>
        </w:rPr>
      </w:pPr>
      <w:r w:rsidRPr="009F1BF5">
        <w:rPr>
          <w:rFonts w:asciiTheme="minorHAnsi" w:hAnsiTheme="minorHAnsi" w:cs="Arial"/>
          <w:color w:val="auto"/>
          <w:sz w:val="22"/>
          <w:szCs w:val="22"/>
        </w:rPr>
        <w:t xml:space="preserve">2. Improper collaboration in group work. </w:t>
      </w:r>
    </w:p>
    <w:p w:rsidR="009A5956" w:rsidRPr="009F1BF5" w:rsidRDefault="009A5956" w:rsidP="009A5956">
      <w:pPr>
        <w:pStyle w:val="Default"/>
        <w:numPr>
          <w:ilvl w:val="0"/>
          <w:numId w:val="3"/>
        </w:numPr>
        <w:ind w:left="1440" w:hanging="720"/>
        <w:rPr>
          <w:rFonts w:asciiTheme="minorHAnsi" w:hAnsiTheme="minorHAnsi" w:cs="Arial"/>
          <w:color w:val="auto"/>
          <w:sz w:val="22"/>
          <w:szCs w:val="22"/>
        </w:rPr>
      </w:pPr>
      <w:r w:rsidRPr="009F1BF5">
        <w:rPr>
          <w:rFonts w:asciiTheme="minorHAnsi" w:hAnsiTheme="minorHAnsi" w:cs="Arial"/>
          <w:color w:val="auto"/>
          <w:sz w:val="22"/>
          <w:szCs w:val="22"/>
        </w:rPr>
        <w:t xml:space="preserve">3. Copying or using unauthorized aids in tests and examinations. </w:t>
      </w:r>
    </w:p>
    <w:p w:rsidR="00792842" w:rsidRPr="009F1BF5" w:rsidRDefault="00792842" w:rsidP="009A5956">
      <w:pPr>
        <w:pStyle w:val="Default"/>
        <w:rPr>
          <w:rFonts w:asciiTheme="minorHAnsi" w:hAnsiTheme="minorHAnsi" w:cs="Arial"/>
          <w:b/>
          <w:bCs/>
          <w:color w:val="auto"/>
          <w:sz w:val="22"/>
          <w:szCs w:val="22"/>
        </w:rPr>
      </w:pPr>
    </w:p>
    <w:p w:rsidR="00E2286B" w:rsidRPr="009F1BF5" w:rsidRDefault="00E2286B" w:rsidP="009A5956">
      <w:pPr>
        <w:pStyle w:val="Default"/>
        <w:rPr>
          <w:rFonts w:asciiTheme="minorHAnsi" w:hAnsiTheme="minorHAnsi" w:cs="Arial"/>
          <w:b/>
          <w:bCs/>
          <w:color w:val="auto"/>
          <w:sz w:val="22"/>
          <w:szCs w:val="22"/>
        </w:rPr>
      </w:pPr>
    </w:p>
    <w:p w:rsidR="009A5956" w:rsidRPr="009F1BF5" w:rsidRDefault="009A5956" w:rsidP="009A5956">
      <w:pPr>
        <w:pStyle w:val="Default"/>
        <w:rPr>
          <w:rFonts w:asciiTheme="minorHAnsi" w:hAnsiTheme="minorHAnsi" w:cs="Arial"/>
          <w:b/>
          <w:bCs/>
          <w:i/>
          <w:iCs/>
          <w:color w:val="auto"/>
          <w:sz w:val="22"/>
          <w:szCs w:val="22"/>
        </w:rPr>
      </w:pPr>
      <w:r w:rsidRPr="009F1BF5">
        <w:rPr>
          <w:rFonts w:asciiTheme="minorHAnsi" w:hAnsiTheme="minorHAnsi" w:cs="Arial"/>
          <w:b/>
          <w:bCs/>
          <w:color w:val="auto"/>
          <w:sz w:val="22"/>
          <w:szCs w:val="22"/>
        </w:rPr>
        <w:t xml:space="preserve">A NOTE ABOUT THE USE OF </w:t>
      </w:r>
      <w:r w:rsidR="00A5106A" w:rsidRPr="009F1BF5">
        <w:rPr>
          <w:rFonts w:asciiTheme="minorHAnsi" w:hAnsiTheme="minorHAnsi" w:cs="Arial"/>
          <w:b/>
          <w:bCs/>
          <w:color w:val="auto"/>
          <w:sz w:val="22"/>
          <w:szCs w:val="22"/>
        </w:rPr>
        <w:t>AVENUE 2</w:t>
      </w:r>
      <w:r w:rsidRPr="009F1BF5">
        <w:rPr>
          <w:rFonts w:asciiTheme="minorHAnsi" w:hAnsiTheme="minorHAnsi" w:cs="Arial"/>
          <w:b/>
          <w:bCs/>
          <w:color w:val="auto"/>
          <w:sz w:val="22"/>
          <w:szCs w:val="22"/>
        </w:rPr>
        <w:t xml:space="preserve"> </w:t>
      </w:r>
      <w:proofErr w:type="gramStart"/>
      <w:r w:rsidRPr="009F1BF5">
        <w:rPr>
          <w:rFonts w:asciiTheme="minorHAnsi" w:hAnsiTheme="minorHAnsi" w:cs="Arial"/>
          <w:b/>
          <w:bCs/>
          <w:color w:val="auto"/>
          <w:sz w:val="22"/>
          <w:szCs w:val="22"/>
        </w:rPr>
        <w:t>LEARN</w:t>
      </w:r>
      <w:proofErr w:type="gramEnd"/>
      <w:r w:rsidRPr="009F1BF5">
        <w:rPr>
          <w:rFonts w:asciiTheme="minorHAnsi" w:hAnsiTheme="minorHAnsi" w:cs="Arial"/>
          <w:b/>
          <w:bCs/>
          <w:color w:val="auto"/>
          <w:sz w:val="22"/>
          <w:szCs w:val="22"/>
        </w:rPr>
        <w:t xml:space="preserve"> IN THIS COURSE:</w:t>
      </w:r>
      <w:r w:rsidRPr="009F1BF5">
        <w:rPr>
          <w:rFonts w:asciiTheme="minorHAnsi" w:hAnsiTheme="minorHAnsi" w:cs="Arial"/>
          <w:color w:val="auto"/>
          <w:sz w:val="22"/>
          <w:szCs w:val="22"/>
        </w:rPr>
        <w:t xml:space="preserve"> </w:t>
      </w:r>
    </w:p>
    <w:p w:rsidR="009A5956" w:rsidRPr="009F1BF5" w:rsidRDefault="009A5956" w:rsidP="009A5956">
      <w:pPr>
        <w:pStyle w:val="Default"/>
        <w:rPr>
          <w:rFonts w:asciiTheme="minorHAnsi" w:hAnsiTheme="minorHAnsi" w:cs="Arial"/>
          <w:color w:val="auto"/>
          <w:sz w:val="22"/>
          <w:szCs w:val="22"/>
        </w:rPr>
      </w:pPr>
    </w:p>
    <w:p w:rsidR="009A5956" w:rsidRPr="009F1BF5" w:rsidRDefault="009A5956" w:rsidP="009A5956">
      <w:pPr>
        <w:pStyle w:val="Default"/>
        <w:rPr>
          <w:rFonts w:asciiTheme="minorHAnsi" w:hAnsiTheme="minorHAnsi" w:cs="Arial"/>
          <w:color w:val="auto"/>
          <w:sz w:val="22"/>
          <w:szCs w:val="22"/>
        </w:rPr>
      </w:pPr>
      <w:r w:rsidRPr="009F1BF5">
        <w:rPr>
          <w:rFonts w:asciiTheme="minorHAnsi" w:hAnsiTheme="minorHAnsi" w:cs="Arial"/>
          <w:color w:val="auto"/>
          <w:sz w:val="22"/>
          <w:szCs w:val="22"/>
        </w:rPr>
        <w:t>In this c</w:t>
      </w:r>
      <w:r w:rsidR="00A5106A" w:rsidRPr="009F1BF5">
        <w:rPr>
          <w:rFonts w:asciiTheme="minorHAnsi" w:hAnsiTheme="minorHAnsi" w:cs="Arial"/>
          <w:color w:val="auto"/>
          <w:sz w:val="22"/>
          <w:szCs w:val="22"/>
        </w:rPr>
        <w:t>ourse we will be using Avenue 2</w:t>
      </w:r>
      <w:r w:rsidRPr="009F1BF5">
        <w:rPr>
          <w:rFonts w:asciiTheme="minorHAnsi" w:hAnsiTheme="minorHAnsi" w:cs="Arial"/>
          <w:color w:val="auto"/>
          <w:sz w:val="22"/>
          <w:szCs w:val="22"/>
        </w:rPr>
        <w:t xml:space="preserve"> Learn for the online components of the course.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 </w:t>
      </w:r>
    </w:p>
    <w:p w:rsidR="009A5956" w:rsidRPr="009F1BF5" w:rsidRDefault="009A5956" w:rsidP="009A5956">
      <w:pPr>
        <w:rPr>
          <w:rFonts w:cs="Arial"/>
        </w:rPr>
      </w:pPr>
    </w:p>
    <w:p w:rsidR="008D38A6" w:rsidRPr="009F1BF5" w:rsidRDefault="009A5956" w:rsidP="009A5956">
      <w:pPr>
        <w:rPr>
          <w:rFonts w:cs="Arial"/>
        </w:rPr>
      </w:pPr>
      <w:r w:rsidRPr="009F1BF5">
        <w:rPr>
          <w:rFonts w:cs="Arial"/>
          <w:b/>
          <w:bCs/>
          <w:color w:val="000000"/>
        </w:rPr>
        <w:t xml:space="preserve">A NOTE ABOUT THE USE OF TURNITIN.COM IN THIS COURSE </w:t>
      </w:r>
    </w:p>
    <w:p w:rsidR="009A5956" w:rsidRPr="009F1BF5" w:rsidRDefault="009A5956" w:rsidP="009A5956">
      <w:pPr>
        <w:rPr>
          <w:rFonts w:cs="Arial"/>
        </w:rPr>
      </w:pPr>
      <w:r w:rsidRPr="009F1BF5">
        <w:rPr>
          <w:rFonts w:cs="Arial"/>
        </w:rPr>
        <w:t xml:space="preserve">In this course we </w:t>
      </w:r>
      <w:r w:rsidR="00792842" w:rsidRPr="009F1BF5">
        <w:rPr>
          <w:rFonts w:cs="Arial"/>
        </w:rPr>
        <w:t>may</w:t>
      </w:r>
      <w:r w:rsidRPr="009F1BF5">
        <w:rPr>
          <w:rFonts w:cs="Arial"/>
        </w:rPr>
        <w:t xml:space="preserve"> be using a web-based service (Turnitin.com) to reveal plagiarism. </w:t>
      </w:r>
      <w:r w:rsidR="00792842" w:rsidRPr="009F1BF5">
        <w:rPr>
          <w:rFonts w:cs="Arial"/>
        </w:rPr>
        <w:t>If announced by the Instructor, s</w:t>
      </w:r>
      <w:r w:rsidRPr="009F1BF5">
        <w:rPr>
          <w:rFonts w:cs="Arial"/>
        </w:rPr>
        <w:t xml:space="preserve">tudents will be expected to submit their work electronically to Turnitin.com as well as in hard copy so that it can be checked for plagiarism. Students who do not wish to submit their work to Turnitin.com must still submit a hard copy of their work to the instructor. No penalty will be assigned to a student who does not submit work to Turnitin.com. All submitted work is subject to normal verification that standards of academic integrity have been upheld (e.g., on-line search, etc.). To see the Turnitin.com policy, please go to </w:t>
      </w:r>
      <w:hyperlink r:id="rId11" w:history="1">
        <w:r w:rsidRPr="009F1BF5">
          <w:rPr>
            <w:rStyle w:val="Hyperlink"/>
            <w:rFonts w:eastAsia="Arial Unicode MS" w:cs="Arial"/>
          </w:rPr>
          <w:t>www.mcmaster.ca/academicintegrity</w:t>
        </w:r>
      </w:hyperlink>
    </w:p>
    <w:p w:rsidR="009A5956" w:rsidRPr="009F1BF5" w:rsidRDefault="009A5956" w:rsidP="009A5956">
      <w:pPr>
        <w:rPr>
          <w:rFonts w:cs="Arial"/>
          <w:b/>
        </w:rPr>
      </w:pPr>
      <w:r w:rsidRPr="009F1BF5">
        <w:rPr>
          <w:rFonts w:cs="Arial"/>
          <w:b/>
        </w:rPr>
        <w:t>FACULTY OF SOCIAL SCIENCES E-MAIL COMMUNICATION POLICY</w:t>
      </w:r>
    </w:p>
    <w:p w:rsidR="009A5956" w:rsidRPr="009F1BF5" w:rsidRDefault="009A5956" w:rsidP="009A5956">
      <w:pPr>
        <w:rPr>
          <w:rFonts w:cs="Arial"/>
        </w:rPr>
      </w:pPr>
      <w:r w:rsidRPr="009F1BF5">
        <w:rPr>
          <w:rFonts w:cs="Arial"/>
        </w:rPr>
        <w:t>Effective September 1, 2010, it is the policy of the Faculty of Social Sciences that all e-mail communication sent from students to instructors (including to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rsidR="009A5956" w:rsidRPr="009F1BF5" w:rsidRDefault="009A5956" w:rsidP="009A5956">
      <w:pPr>
        <w:rPr>
          <w:rFonts w:cs="Arial"/>
          <w:b/>
        </w:rPr>
      </w:pPr>
      <w:r w:rsidRPr="009F1BF5">
        <w:rPr>
          <w:rFonts w:cs="Arial"/>
          <w:b/>
        </w:rPr>
        <w:t>McMaster Student Absence Form (MSAF):</w:t>
      </w:r>
    </w:p>
    <w:p w:rsidR="009A5956" w:rsidRPr="009F1BF5" w:rsidRDefault="009A5956" w:rsidP="009A5956">
      <w:pPr>
        <w:spacing w:after="240"/>
        <w:rPr>
          <w:rFonts w:cs="Arial"/>
          <w:color w:val="000000"/>
        </w:rPr>
      </w:pPr>
      <w:r w:rsidRPr="009F1BF5">
        <w:rPr>
          <w:rFonts w:cs="Arial"/>
          <w:color w:val="000000"/>
        </w:rPr>
        <w:t>This on-line self-reporting tool is for </w:t>
      </w:r>
      <w:r w:rsidRPr="009F1BF5">
        <w:rPr>
          <w:rFonts w:cs="Arial"/>
          <w:bCs/>
          <w:color w:val="000000"/>
        </w:rPr>
        <w:t>undergrad students</w:t>
      </w:r>
      <w:r w:rsidRPr="009F1BF5">
        <w:rPr>
          <w:rFonts w:cs="Arial"/>
          <w:color w:val="000000"/>
        </w:rPr>
        <w:t xml:space="preserve"> to report one absence of up to </w:t>
      </w:r>
      <w:r w:rsidR="00DD53DD" w:rsidRPr="009F1BF5">
        <w:rPr>
          <w:rFonts w:cs="Arial"/>
          <w:color w:val="000000"/>
        </w:rPr>
        <w:t>3</w:t>
      </w:r>
      <w:r w:rsidRPr="009F1BF5">
        <w:rPr>
          <w:rFonts w:cs="Arial"/>
          <w:color w:val="000000"/>
        </w:rPr>
        <w:t xml:space="preserve"> days per term.  The MSAF gives you the ability to request relief for any missed academic work during that one absence</w:t>
      </w:r>
      <w:r w:rsidR="00DD53DD" w:rsidRPr="009F1BF5">
        <w:rPr>
          <w:rFonts w:cs="Arial"/>
          <w:color w:val="000000"/>
        </w:rPr>
        <w:t xml:space="preserve"> </w:t>
      </w:r>
      <w:r w:rsidR="00DD53DD" w:rsidRPr="009F1BF5">
        <w:rPr>
          <w:rFonts w:cs="Arial"/>
          <w:color w:val="000000"/>
        </w:rPr>
        <w:lastRenderedPageBreak/>
        <w:t>(that is less than 25</w:t>
      </w:r>
      <w:r w:rsidR="00B80D79" w:rsidRPr="009F1BF5">
        <w:rPr>
          <w:rFonts w:cs="Arial"/>
          <w:color w:val="000000"/>
        </w:rPr>
        <w:t>% of the course grade)</w:t>
      </w:r>
      <w:r w:rsidRPr="009F1BF5">
        <w:rPr>
          <w:rFonts w:cs="Arial"/>
          <w:color w:val="000000"/>
        </w:rPr>
        <w:t>. Please note: this tool cannot be used during any final examination period.</w:t>
      </w:r>
    </w:p>
    <w:p w:rsidR="009A5956" w:rsidRPr="009F1BF5" w:rsidRDefault="009A5956" w:rsidP="009A5956">
      <w:pPr>
        <w:spacing w:after="240"/>
        <w:rPr>
          <w:rFonts w:cs="Arial"/>
          <w:color w:val="000000"/>
        </w:rPr>
      </w:pPr>
      <w:r w:rsidRPr="009F1BF5">
        <w:rPr>
          <w:rFonts w:cs="Arial"/>
          <w:color w:val="000000"/>
        </w:rPr>
        <w:t>You may submit only 1 MSAF per term. This form should be filled out as soon as possible before you return to class after your absence.  It is YOUR responsibility to follow up with your instructor immediately (within 48 hours of submitting the MSAF) in person or by email regarding the nature of the relief that is possible for the missed work.</w:t>
      </w:r>
    </w:p>
    <w:p w:rsidR="009A5956" w:rsidRPr="009F1BF5" w:rsidRDefault="00A21E29" w:rsidP="009A5956">
      <w:pPr>
        <w:spacing w:after="240"/>
        <w:rPr>
          <w:rFonts w:cs="Arial"/>
          <w:color w:val="000000"/>
        </w:rPr>
      </w:pPr>
      <w:r>
        <w:rPr>
          <w:rFonts w:cs="Arial"/>
          <w:color w:val="000000"/>
        </w:rPr>
        <w:t>If you are absent more than 3</w:t>
      </w:r>
      <w:r w:rsidR="009A5956" w:rsidRPr="009F1BF5">
        <w:rPr>
          <w:rFonts w:cs="Arial"/>
          <w:color w:val="000000"/>
        </w:rPr>
        <w:t xml:space="preserve"> days or exceed 1 request per term</w:t>
      </w:r>
      <w:r w:rsidR="00B80D79" w:rsidRPr="009F1BF5">
        <w:rPr>
          <w:rFonts w:cs="Arial"/>
          <w:color w:val="000000"/>
        </w:rPr>
        <w:t>, are absent for a reason other than medical, or have missed work worth 30% or more of your final grade,</w:t>
      </w:r>
      <w:r w:rsidR="009A5956" w:rsidRPr="009F1BF5">
        <w:rPr>
          <w:rFonts w:cs="Arial"/>
          <w:color w:val="000000"/>
        </w:rPr>
        <w:t xml:space="preserve"> you MUST visit the office of the Associate Dean in your Faculty. You may be required to provide supporting documentation to the Faculty office.  You must NOT submit any medical or other relevant documentation to your instructor.  Your instructor may NOT ask you for such documentation.  All documentation requests will only come from the Faculty office.</w:t>
      </w:r>
    </w:p>
    <w:p w:rsidR="009A5956" w:rsidRPr="009F1BF5" w:rsidRDefault="009A5956" w:rsidP="009A5956">
      <w:pPr>
        <w:spacing w:after="240"/>
        <w:rPr>
          <w:rFonts w:cs="Arial"/>
          <w:b/>
          <w:color w:val="000000"/>
        </w:rPr>
      </w:pPr>
      <w:r w:rsidRPr="009F1BF5">
        <w:rPr>
          <w:rFonts w:cs="Arial"/>
          <w:b/>
          <w:color w:val="000000"/>
        </w:rPr>
        <w:t>Access Copyright Regulations:</w:t>
      </w:r>
    </w:p>
    <w:p w:rsidR="009A5956" w:rsidRPr="009F1BF5" w:rsidRDefault="009A5956" w:rsidP="009A5956">
      <w:pPr>
        <w:spacing w:after="160"/>
        <w:rPr>
          <w:rFonts w:eastAsia="Calibri" w:cs="Arial"/>
        </w:rPr>
      </w:pPr>
      <w:r w:rsidRPr="009F1BF5">
        <w:rPr>
          <w:rFonts w:eastAsia="Calibri" w:cs="Arial"/>
        </w:rPr>
        <w:t xml:space="preserve">McMaster University holds a licensing agreement with Access Copyright, the Canadian Copyright Licensing Agency.  Information on current regulations for copying for education purposes can be found at the following website: </w:t>
      </w:r>
      <w:hyperlink r:id="rId12" w:history="1">
        <w:r w:rsidRPr="009F1BF5">
          <w:rPr>
            <w:rStyle w:val="Hyperlink"/>
            <w:rFonts w:cs="Arial"/>
          </w:rPr>
          <w:t>http://www.copyright.mcmaster.ca/</w:t>
        </w:r>
      </w:hyperlink>
    </w:p>
    <w:p w:rsidR="00D52238" w:rsidRPr="009F1BF5" w:rsidRDefault="009A5956" w:rsidP="008D38A6">
      <w:pPr>
        <w:spacing w:after="240"/>
        <w:rPr>
          <w:rStyle w:val="Strong"/>
          <w:rFonts w:cs="Arial"/>
          <w:bCs w:val="0"/>
          <w:color w:val="000000"/>
        </w:rPr>
      </w:pPr>
      <w:r w:rsidRPr="009F1BF5">
        <w:rPr>
          <w:rFonts w:cs="Arial"/>
          <w:b/>
          <w:color w:val="000000"/>
        </w:rPr>
        <w:t xml:space="preserve">Student Accessibility Services (SAS) </w:t>
      </w:r>
      <w:r w:rsidRPr="009F1BF5">
        <w:rPr>
          <w:rFonts w:cs="Arial"/>
          <w:b/>
          <w:i/>
          <w:color w:val="000000"/>
        </w:rPr>
        <w:t xml:space="preserve">formerly Centre for Student Development (CSD): </w:t>
      </w:r>
      <w:r w:rsidRPr="009F1BF5">
        <w:rPr>
          <w:rFonts w:cs="Arial"/>
          <w:b/>
          <w:i/>
          <w:color w:val="000000"/>
        </w:rPr>
        <w:br/>
      </w:r>
      <w:r w:rsidRPr="009F1BF5">
        <w:rPr>
          <w:rFonts w:cs="Arial"/>
          <w:b/>
          <w:i/>
          <w:color w:val="000000"/>
        </w:rPr>
        <w:br/>
      </w:r>
      <w:r w:rsidRPr="009F1BF5">
        <w:rPr>
          <w:rFonts w:cs="Arial"/>
          <w:b/>
          <w:color w:val="000000"/>
        </w:rPr>
        <w:t>If you have an accommodation letter from SAS, you are required to provide a copy of that letter to your instructor. Please be sure that you arrange academic accommodations through SAS as early as possible in order that the instructor can receive the accommodation letter as early as possible in the term.</w:t>
      </w:r>
    </w:p>
    <w:p w:rsidR="009A5956" w:rsidRPr="009F1BF5" w:rsidRDefault="009A5956" w:rsidP="009A5956">
      <w:pPr>
        <w:pStyle w:val="NormalWeb"/>
        <w:spacing w:before="0" w:beforeAutospacing="0" w:after="240" w:afterAutospacing="0"/>
        <w:rPr>
          <w:rFonts w:asciiTheme="minorHAnsi" w:hAnsiTheme="minorHAnsi" w:cs="Arial"/>
          <w:color w:val="000000"/>
          <w:sz w:val="22"/>
          <w:szCs w:val="22"/>
        </w:rPr>
      </w:pPr>
      <w:r w:rsidRPr="009F1BF5">
        <w:rPr>
          <w:rStyle w:val="Strong"/>
          <w:rFonts w:asciiTheme="minorHAnsi" w:hAnsiTheme="minorHAnsi" w:cs="Arial"/>
          <w:sz w:val="22"/>
          <w:szCs w:val="22"/>
        </w:rPr>
        <w:t>What are my responsibilities as a student registered at SAS?</w:t>
      </w:r>
      <w:r w:rsidRPr="009F1BF5">
        <w:rPr>
          <w:rStyle w:val="apple-converted-space"/>
          <w:rFonts w:asciiTheme="minorHAnsi" w:hAnsiTheme="minorHAnsi" w:cs="Arial"/>
          <w:color w:val="000000"/>
          <w:sz w:val="22"/>
          <w:szCs w:val="22"/>
        </w:rPr>
        <w:t> </w:t>
      </w:r>
      <w:r w:rsidRPr="009F1BF5">
        <w:rPr>
          <w:rFonts w:asciiTheme="minorHAnsi" w:hAnsiTheme="minorHAnsi" w:cs="Arial"/>
          <w:color w:val="000000"/>
          <w:sz w:val="22"/>
          <w:szCs w:val="22"/>
        </w:rPr>
        <w:t>Students are responsible to identify themselves to Student Accessibility Services on an annual and regular basis in order to receive accommodations and services. Students are responsible for:</w:t>
      </w:r>
    </w:p>
    <w:p w:rsidR="009A5956" w:rsidRPr="009F1BF5" w:rsidRDefault="009A5956" w:rsidP="009A5956">
      <w:pPr>
        <w:numPr>
          <w:ilvl w:val="0"/>
          <w:numId w:val="4"/>
        </w:numPr>
        <w:spacing w:after="0" w:line="240" w:lineRule="auto"/>
        <w:ind w:left="0"/>
        <w:rPr>
          <w:rFonts w:cs="Arial"/>
          <w:color w:val="000000"/>
        </w:rPr>
      </w:pPr>
      <w:r w:rsidRPr="009F1BF5">
        <w:rPr>
          <w:rFonts w:cs="Arial"/>
          <w:color w:val="000000"/>
        </w:rPr>
        <w:t>meeting their SAS Program Coordinator prior to, or at the start of each academic term (September, January and summer sessions);</w:t>
      </w:r>
    </w:p>
    <w:p w:rsidR="009A5956" w:rsidRPr="009F1BF5" w:rsidRDefault="009A5956" w:rsidP="009A5956">
      <w:pPr>
        <w:numPr>
          <w:ilvl w:val="0"/>
          <w:numId w:val="4"/>
        </w:numPr>
        <w:spacing w:after="0" w:line="240" w:lineRule="auto"/>
        <w:ind w:left="0"/>
        <w:rPr>
          <w:rFonts w:cs="Arial"/>
          <w:color w:val="000000"/>
        </w:rPr>
      </w:pPr>
      <w:r w:rsidRPr="009F1BF5">
        <w:rPr>
          <w:rFonts w:cs="Arial"/>
          <w:color w:val="000000"/>
        </w:rPr>
        <w:t>providing their SAS Program Coordinator with relevant and professional medical or psychological documentation;</w:t>
      </w:r>
    </w:p>
    <w:p w:rsidR="009A5956" w:rsidRPr="009F1BF5" w:rsidRDefault="009A5956" w:rsidP="009A5956">
      <w:pPr>
        <w:numPr>
          <w:ilvl w:val="0"/>
          <w:numId w:val="4"/>
        </w:numPr>
        <w:spacing w:after="0" w:line="240" w:lineRule="auto"/>
        <w:ind w:left="0"/>
        <w:rPr>
          <w:rFonts w:cs="Arial"/>
          <w:color w:val="000000"/>
        </w:rPr>
      </w:pPr>
      <w:r w:rsidRPr="009F1BF5">
        <w:rPr>
          <w:rFonts w:cs="Arial"/>
          <w:color w:val="000000"/>
        </w:rPr>
        <w:t>notifying their SAS Program Coordinator if courses are dropped or added, or if accommodations require a change;</w:t>
      </w:r>
    </w:p>
    <w:p w:rsidR="009A5956" w:rsidRPr="009F1BF5" w:rsidRDefault="009A5956" w:rsidP="009A5956">
      <w:pPr>
        <w:numPr>
          <w:ilvl w:val="0"/>
          <w:numId w:val="4"/>
        </w:numPr>
        <w:spacing w:after="0" w:line="240" w:lineRule="auto"/>
        <w:ind w:left="0"/>
        <w:rPr>
          <w:rFonts w:cs="Arial"/>
          <w:color w:val="000000"/>
        </w:rPr>
      </w:pPr>
      <w:r w:rsidRPr="009F1BF5">
        <w:rPr>
          <w:rFonts w:cs="Arial"/>
          <w:color w:val="000000"/>
        </w:rPr>
        <w:t>meeting with individual course instructors to discuss specific needs in relation to the course and their disability; and</w:t>
      </w:r>
    </w:p>
    <w:p w:rsidR="009A5956" w:rsidRPr="009F1BF5" w:rsidRDefault="009A5956" w:rsidP="009A5956">
      <w:pPr>
        <w:numPr>
          <w:ilvl w:val="0"/>
          <w:numId w:val="4"/>
        </w:numPr>
        <w:spacing w:after="0" w:line="240" w:lineRule="auto"/>
        <w:ind w:left="0"/>
        <w:rPr>
          <w:rFonts w:cs="Arial"/>
          <w:color w:val="000000"/>
        </w:rPr>
      </w:pPr>
      <w:proofErr w:type="gramStart"/>
      <w:r w:rsidRPr="009F1BF5">
        <w:rPr>
          <w:rFonts w:cs="Arial"/>
          <w:color w:val="000000"/>
        </w:rPr>
        <w:t>providing</w:t>
      </w:r>
      <w:proofErr w:type="gramEnd"/>
      <w:r w:rsidRPr="009F1BF5">
        <w:rPr>
          <w:rFonts w:cs="Arial"/>
          <w:color w:val="000000"/>
        </w:rPr>
        <w:t xml:space="preserve"> the course instructor with their accommodation letter from SAS.</w:t>
      </w:r>
    </w:p>
    <w:p w:rsidR="009A5956" w:rsidRPr="009F1BF5" w:rsidRDefault="009A5956" w:rsidP="009A5956">
      <w:pPr>
        <w:rPr>
          <w:rFonts w:cs="Arial"/>
          <w:color w:val="000000"/>
        </w:rPr>
      </w:pPr>
    </w:p>
    <w:p w:rsidR="00EC72D9" w:rsidRPr="009F1BF5" w:rsidRDefault="009A5956" w:rsidP="00ED3119">
      <w:pPr>
        <w:rPr>
          <w:rFonts w:cs="Arial"/>
          <w:color w:val="000000"/>
        </w:rPr>
      </w:pPr>
      <w:r w:rsidRPr="009F1BF5">
        <w:rPr>
          <w:rFonts w:cs="Arial"/>
          <w:color w:val="000000"/>
        </w:rPr>
        <w:t xml:space="preserve">For more information, see the SAS website: </w:t>
      </w:r>
      <w:r w:rsidR="0071045F" w:rsidRPr="009F1BF5">
        <w:rPr>
          <w:rFonts w:cs="Arial"/>
          <w:color w:val="000000"/>
        </w:rPr>
        <w:t>http://sas.mcmaster.ca/</w:t>
      </w:r>
      <w:r w:rsidR="00EC72D9" w:rsidRPr="009F1BF5">
        <w:rPr>
          <w:rFonts w:cs="Arial"/>
          <w:b/>
          <w:color w:val="000000"/>
          <w:u w:val="single"/>
        </w:rPr>
        <w:br w:type="page"/>
      </w:r>
    </w:p>
    <w:p w:rsidR="009A5956" w:rsidRPr="009F1BF5" w:rsidRDefault="009A5956" w:rsidP="009A5956">
      <w:pPr>
        <w:spacing w:after="240"/>
        <w:rPr>
          <w:rFonts w:cs="Arial"/>
          <w:b/>
          <w:color w:val="000000"/>
          <w:u w:val="single"/>
        </w:rPr>
      </w:pPr>
      <w:r w:rsidRPr="009F1BF5">
        <w:rPr>
          <w:rFonts w:cs="Arial"/>
          <w:b/>
          <w:color w:val="000000"/>
          <w:u w:val="single"/>
        </w:rPr>
        <w:lastRenderedPageBreak/>
        <w:t>COURSE SCHEDULE</w:t>
      </w:r>
    </w:p>
    <w:tbl>
      <w:tblPr>
        <w:tblStyle w:val="TableGrid"/>
        <w:tblW w:w="0" w:type="auto"/>
        <w:tblInd w:w="-459" w:type="dxa"/>
        <w:tblLook w:val="04A0" w:firstRow="1" w:lastRow="0" w:firstColumn="1" w:lastColumn="0" w:noHBand="0" w:noVBand="1"/>
      </w:tblPr>
      <w:tblGrid>
        <w:gridCol w:w="1843"/>
        <w:gridCol w:w="6946"/>
        <w:gridCol w:w="1246"/>
      </w:tblGrid>
      <w:tr w:rsidR="00093866" w:rsidRPr="009F1BF5" w:rsidTr="00211F60">
        <w:tc>
          <w:tcPr>
            <w:tcW w:w="1843" w:type="dxa"/>
          </w:tcPr>
          <w:p w:rsidR="00D24255" w:rsidRPr="009F1BF5" w:rsidRDefault="00D24255" w:rsidP="00D24255">
            <w:pPr>
              <w:spacing w:after="240"/>
              <w:jc w:val="center"/>
              <w:rPr>
                <w:rFonts w:cs="Arial"/>
                <w:b/>
                <w:color w:val="000000"/>
              </w:rPr>
            </w:pPr>
            <w:r w:rsidRPr="009F1BF5">
              <w:rPr>
                <w:rFonts w:cs="Arial"/>
                <w:b/>
                <w:color w:val="000000"/>
              </w:rPr>
              <w:t>Date</w:t>
            </w:r>
          </w:p>
        </w:tc>
        <w:tc>
          <w:tcPr>
            <w:tcW w:w="6946" w:type="dxa"/>
          </w:tcPr>
          <w:p w:rsidR="00D24255" w:rsidRPr="009F1BF5" w:rsidRDefault="00D24255" w:rsidP="009A5956">
            <w:pPr>
              <w:spacing w:after="240"/>
              <w:rPr>
                <w:rFonts w:cs="Arial"/>
                <w:b/>
                <w:color w:val="000000"/>
              </w:rPr>
            </w:pPr>
            <w:r w:rsidRPr="009F1BF5">
              <w:rPr>
                <w:rFonts w:cs="Arial"/>
                <w:b/>
                <w:color w:val="000000"/>
              </w:rPr>
              <w:t>Topic, Lecture Details &amp; Homework</w:t>
            </w:r>
          </w:p>
        </w:tc>
        <w:tc>
          <w:tcPr>
            <w:tcW w:w="1246" w:type="dxa"/>
          </w:tcPr>
          <w:p w:rsidR="00D24255" w:rsidRPr="009F1BF5" w:rsidRDefault="00D24255" w:rsidP="009A5956">
            <w:pPr>
              <w:spacing w:after="240"/>
              <w:rPr>
                <w:rFonts w:cs="Arial"/>
                <w:b/>
                <w:color w:val="000000"/>
              </w:rPr>
            </w:pPr>
            <w:r w:rsidRPr="009F1BF5">
              <w:rPr>
                <w:rFonts w:cs="Arial"/>
                <w:b/>
                <w:color w:val="000000"/>
              </w:rPr>
              <w:t>Chapter</w:t>
            </w:r>
          </w:p>
        </w:tc>
      </w:tr>
      <w:tr w:rsidR="00093866" w:rsidRPr="009F1BF5" w:rsidTr="00211F60">
        <w:tc>
          <w:tcPr>
            <w:tcW w:w="1843" w:type="dxa"/>
          </w:tcPr>
          <w:p w:rsidR="00B073E6" w:rsidRPr="009F1BF5" w:rsidRDefault="00B80725" w:rsidP="00E20C88">
            <w:r w:rsidRPr="009F1BF5">
              <w:t>Week</w:t>
            </w:r>
            <w:r w:rsidR="00C24568" w:rsidRPr="009F1BF5">
              <w:t xml:space="preserve"> 1</w:t>
            </w:r>
            <w:r w:rsidRPr="009F1BF5">
              <w:t xml:space="preserve"> </w:t>
            </w:r>
            <w:r w:rsidR="002C1827" w:rsidRPr="009F1BF5">
              <w:t>–</w:t>
            </w:r>
            <w:r w:rsidRPr="009F1BF5">
              <w:t xml:space="preserve"> </w:t>
            </w:r>
            <w:r w:rsidR="00E20C88">
              <w:t>Jan. 9</w:t>
            </w:r>
          </w:p>
        </w:tc>
        <w:tc>
          <w:tcPr>
            <w:tcW w:w="6946" w:type="dxa"/>
          </w:tcPr>
          <w:p w:rsidR="00B073E6" w:rsidRPr="009F1BF5" w:rsidRDefault="00B073E6" w:rsidP="00A878BD">
            <w:pPr>
              <w:rPr>
                <w:rFonts w:cs="Arial"/>
                <w:b/>
              </w:rPr>
            </w:pPr>
            <w:r w:rsidRPr="009F1BF5">
              <w:rPr>
                <w:rFonts w:cs="Arial"/>
                <w:b/>
              </w:rPr>
              <w:t>Introduction to course and course requirements</w:t>
            </w:r>
          </w:p>
          <w:p w:rsidR="00B073E6" w:rsidRPr="009F1BF5" w:rsidRDefault="00AF4650" w:rsidP="00B073E6">
            <w:pPr>
              <w:rPr>
                <w:rFonts w:cs="Arial"/>
                <w:b/>
              </w:rPr>
            </w:pPr>
            <w:r w:rsidRPr="009F1BF5">
              <w:rPr>
                <w:rFonts w:cs="Arial"/>
                <w:b/>
              </w:rPr>
              <w:t>Introduction to the diversity of</w:t>
            </w:r>
            <w:r w:rsidR="00B80725" w:rsidRPr="009F1BF5">
              <w:rPr>
                <w:rFonts w:cs="Arial"/>
                <w:b/>
              </w:rPr>
              <w:t xml:space="preserve"> ASD</w:t>
            </w:r>
          </w:p>
          <w:p w:rsidR="00D168B7" w:rsidRPr="009F1BF5" w:rsidRDefault="00D168B7" w:rsidP="0085314D">
            <w:pPr>
              <w:spacing w:after="240"/>
              <w:rPr>
                <w:rFonts w:cs="Arial"/>
                <w:b/>
              </w:rPr>
            </w:pPr>
          </w:p>
          <w:p w:rsidR="0085314D" w:rsidRPr="009F1BF5" w:rsidRDefault="0085314D" w:rsidP="0085314D">
            <w:pPr>
              <w:spacing w:after="240"/>
              <w:rPr>
                <w:rFonts w:cs="Arial"/>
                <w:b/>
              </w:rPr>
            </w:pPr>
            <w:r w:rsidRPr="009F1BF5">
              <w:rPr>
                <w:rFonts w:cs="Arial"/>
                <w:b/>
              </w:rPr>
              <w:t>Supplementary Articles:</w:t>
            </w:r>
          </w:p>
          <w:p w:rsidR="00A25311" w:rsidRPr="009F1BF5" w:rsidRDefault="00FA544A" w:rsidP="00A25311">
            <w:pPr>
              <w:pStyle w:val="NormalWeb"/>
              <w:rPr>
                <w:rFonts w:asciiTheme="minorHAnsi" w:hAnsiTheme="minorHAnsi"/>
                <w:sz w:val="22"/>
                <w:szCs w:val="22"/>
              </w:rPr>
            </w:pPr>
            <w:r>
              <w:rPr>
                <w:rFonts w:asciiTheme="minorHAnsi" w:hAnsiTheme="minorHAnsi"/>
                <w:sz w:val="22"/>
                <w:szCs w:val="22"/>
              </w:rPr>
              <w:t>**See Avenue2Learn for supplemental required readings**</w:t>
            </w:r>
          </w:p>
        </w:tc>
        <w:tc>
          <w:tcPr>
            <w:tcW w:w="1246" w:type="dxa"/>
          </w:tcPr>
          <w:p w:rsidR="00D168B7" w:rsidRPr="009F1BF5" w:rsidRDefault="00D168B7" w:rsidP="00D168B7">
            <w:pPr>
              <w:pStyle w:val="NormalWeb"/>
              <w:rPr>
                <w:rFonts w:asciiTheme="minorHAnsi" w:hAnsiTheme="minorHAnsi"/>
                <w:sz w:val="22"/>
                <w:szCs w:val="22"/>
              </w:rPr>
            </w:pPr>
            <w:r w:rsidRPr="009F1BF5">
              <w:rPr>
                <w:rFonts w:asciiTheme="minorHAnsi" w:hAnsiTheme="minorHAnsi" w:cs="Arial"/>
                <w:sz w:val="22"/>
                <w:szCs w:val="22"/>
              </w:rPr>
              <w:t xml:space="preserve">Chapter 1, 2: </w:t>
            </w:r>
            <w:r w:rsidRPr="009F1BF5">
              <w:rPr>
                <w:rFonts w:asciiTheme="minorHAnsi" w:hAnsiTheme="minorHAnsi"/>
                <w:i/>
                <w:iCs/>
                <w:sz w:val="22"/>
                <w:szCs w:val="22"/>
              </w:rPr>
              <w:t>Boucher</w:t>
            </w:r>
            <w:r w:rsidR="009F1BF5" w:rsidRPr="009F1BF5">
              <w:rPr>
                <w:rFonts w:asciiTheme="minorHAnsi" w:hAnsiTheme="minorHAnsi"/>
                <w:sz w:val="22"/>
                <w:szCs w:val="22"/>
              </w:rPr>
              <w:t xml:space="preserve"> (2015</w:t>
            </w:r>
            <w:r w:rsidRPr="009F1BF5">
              <w:rPr>
                <w:rFonts w:asciiTheme="minorHAnsi" w:hAnsiTheme="minorHAnsi"/>
                <w:sz w:val="22"/>
                <w:szCs w:val="22"/>
              </w:rPr>
              <w:t>)</w:t>
            </w:r>
          </w:p>
          <w:p w:rsidR="00B073E6" w:rsidRPr="009F1BF5" w:rsidRDefault="00B073E6" w:rsidP="00B073E6">
            <w:pPr>
              <w:spacing w:after="240"/>
              <w:rPr>
                <w:rFonts w:cs="Arial"/>
                <w:color w:val="000000"/>
              </w:rPr>
            </w:pPr>
          </w:p>
        </w:tc>
      </w:tr>
      <w:tr w:rsidR="00093866" w:rsidRPr="009F1BF5" w:rsidTr="00211F60">
        <w:tc>
          <w:tcPr>
            <w:tcW w:w="1843" w:type="dxa"/>
          </w:tcPr>
          <w:p w:rsidR="00B073E6" w:rsidRPr="009F1BF5" w:rsidRDefault="00B80725" w:rsidP="00E20C88">
            <w:r w:rsidRPr="009F1BF5">
              <w:t>Week</w:t>
            </w:r>
            <w:r w:rsidR="00C24568" w:rsidRPr="009F1BF5">
              <w:t xml:space="preserve"> 2-</w:t>
            </w:r>
            <w:r w:rsidRPr="009F1BF5">
              <w:t xml:space="preserve"> </w:t>
            </w:r>
            <w:r w:rsidR="00E20C88">
              <w:t>Jan. 16</w:t>
            </w:r>
          </w:p>
        </w:tc>
        <w:tc>
          <w:tcPr>
            <w:tcW w:w="6946" w:type="dxa"/>
          </w:tcPr>
          <w:p w:rsidR="00093866" w:rsidRPr="009F1BF5" w:rsidRDefault="00093866" w:rsidP="00B073E6">
            <w:pPr>
              <w:spacing w:after="240"/>
              <w:rPr>
                <w:rFonts w:cs="Arial"/>
                <w:b/>
              </w:rPr>
            </w:pPr>
            <w:r w:rsidRPr="009F1BF5">
              <w:rPr>
                <w:rFonts w:cs="Arial"/>
                <w:b/>
              </w:rPr>
              <w:t xml:space="preserve">Diagnosis of ASD, Assessment and Screening </w:t>
            </w:r>
          </w:p>
          <w:p w:rsidR="00CA0042" w:rsidRDefault="00A47B9B" w:rsidP="00B073E6">
            <w:pPr>
              <w:spacing w:after="240"/>
              <w:rPr>
                <w:rFonts w:cs="Arial"/>
                <w:lang w:val="en-US"/>
              </w:rPr>
            </w:pPr>
            <w:r w:rsidRPr="009F1BF5">
              <w:rPr>
                <w:rFonts w:cs="Arial"/>
                <w:b/>
              </w:rPr>
              <w:t>Supplementary Articles</w:t>
            </w:r>
            <w:r w:rsidRPr="009F1BF5">
              <w:rPr>
                <w:rFonts w:cs="Arial"/>
                <w:lang w:val="en-US"/>
              </w:rPr>
              <w:t xml:space="preserve"> : </w:t>
            </w:r>
          </w:p>
          <w:p w:rsidR="004A44D8" w:rsidRPr="009F1BF5" w:rsidRDefault="00FA544A" w:rsidP="00FA544A">
            <w:pPr>
              <w:spacing w:after="240"/>
              <w:rPr>
                <w:rFonts w:cs="Arial"/>
                <w:b/>
              </w:rPr>
            </w:pPr>
            <w:r>
              <w:t>**See Avenue2Learn for supplemental required readings**</w:t>
            </w:r>
          </w:p>
        </w:tc>
        <w:tc>
          <w:tcPr>
            <w:tcW w:w="1246" w:type="dxa"/>
          </w:tcPr>
          <w:p w:rsidR="00D168B7" w:rsidRPr="009F1BF5" w:rsidRDefault="00D168B7" w:rsidP="00D168B7">
            <w:pPr>
              <w:pStyle w:val="NormalWeb"/>
              <w:rPr>
                <w:rFonts w:asciiTheme="minorHAnsi" w:hAnsiTheme="minorHAnsi"/>
                <w:sz w:val="22"/>
                <w:szCs w:val="22"/>
              </w:rPr>
            </w:pPr>
            <w:r w:rsidRPr="009F1BF5">
              <w:rPr>
                <w:rFonts w:asciiTheme="minorHAnsi" w:hAnsiTheme="minorHAnsi" w:cs="Arial"/>
                <w:sz w:val="22"/>
                <w:szCs w:val="22"/>
              </w:rPr>
              <w:t xml:space="preserve">Chapter </w:t>
            </w:r>
            <w:r w:rsidR="004357EB">
              <w:rPr>
                <w:rFonts w:asciiTheme="minorHAnsi" w:hAnsiTheme="minorHAnsi" w:cs="Arial"/>
                <w:sz w:val="22"/>
                <w:szCs w:val="22"/>
              </w:rPr>
              <w:t xml:space="preserve">2, 3, </w:t>
            </w:r>
            <w:r w:rsidRPr="009F1BF5">
              <w:rPr>
                <w:rFonts w:asciiTheme="minorHAnsi" w:hAnsiTheme="minorHAnsi" w:cs="Arial"/>
                <w:sz w:val="22"/>
                <w:szCs w:val="22"/>
              </w:rPr>
              <w:t xml:space="preserve">11:  </w:t>
            </w:r>
            <w:r w:rsidRPr="009F1BF5">
              <w:rPr>
                <w:rFonts w:asciiTheme="minorHAnsi" w:hAnsiTheme="minorHAnsi"/>
                <w:i/>
                <w:iCs/>
                <w:sz w:val="22"/>
                <w:szCs w:val="22"/>
              </w:rPr>
              <w:t>Boucher</w:t>
            </w:r>
            <w:r w:rsidR="009F1BF5" w:rsidRPr="009F1BF5">
              <w:rPr>
                <w:rFonts w:asciiTheme="minorHAnsi" w:hAnsiTheme="minorHAnsi"/>
                <w:sz w:val="22"/>
                <w:szCs w:val="22"/>
              </w:rPr>
              <w:t xml:space="preserve"> (2015</w:t>
            </w:r>
            <w:r w:rsidRPr="009F1BF5">
              <w:rPr>
                <w:rFonts w:asciiTheme="minorHAnsi" w:hAnsiTheme="minorHAnsi"/>
                <w:sz w:val="22"/>
                <w:szCs w:val="22"/>
              </w:rPr>
              <w:t>)</w:t>
            </w:r>
          </w:p>
          <w:p w:rsidR="009D13A9" w:rsidRPr="009F1BF5" w:rsidRDefault="009D13A9" w:rsidP="00B073E6">
            <w:pPr>
              <w:spacing w:after="240"/>
              <w:rPr>
                <w:rFonts w:cs="Arial"/>
                <w:color w:val="000000"/>
              </w:rPr>
            </w:pPr>
          </w:p>
        </w:tc>
      </w:tr>
      <w:tr w:rsidR="00093866" w:rsidRPr="009F1BF5" w:rsidTr="0089247E">
        <w:tc>
          <w:tcPr>
            <w:tcW w:w="1843" w:type="dxa"/>
          </w:tcPr>
          <w:p w:rsidR="00B073E6" w:rsidRPr="009F1BF5" w:rsidRDefault="00C24568" w:rsidP="00E20C88">
            <w:r w:rsidRPr="009F1BF5">
              <w:t>Week 3-</w:t>
            </w:r>
            <w:r w:rsidR="002C1827" w:rsidRPr="009F1BF5">
              <w:t xml:space="preserve"> </w:t>
            </w:r>
            <w:r w:rsidR="00E20C88">
              <w:t>Jan.23</w:t>
            </w:r>
          </w:p>
        </w:tc>
        <w:tc>
          <w:tcPr>
            <w:tcW w:w="6946" w:type="dxa"/>
          </w:tcPr>
          <w:p w:rsidR="00370F9D" w:rsidRDefault="00370F9D" w:rsidP="00370F9D">
            <w:pPr>
              <w:spacing w:after="240"/>
              <w:rPr>
                <w:rFonts w:cs="Arial"/>
                <w:b/>
              </w:rPr>
            </w:pPr>
            <w:r w:rsidRPr="009F1BF5">
              <w:rPr>
                <w:rFonts w:cs="Arial"/>
                <w:b/>
              </w:rPr>
              <w:t xml:space="preserve">Diagnosis of ASD, Assessment and Screening </w:t>
            </w:r>
          </w:p>
          <w:p w:rsidR="00B073E6" w:rsidRPr="009F1BF5" w:rsidRDefault="00FA544A" w:rsidP="00FA544A">
            <w:pPr>
              <w:spacing w:after="240"/>
              <w:rPr>
                <w:rFonts w:cs="Arial"/>
                <w:color w:val="000000"/>
              </w:rPr>
            </w:pPr>
            <w:r>
              <w:t>**See Avenue2Learn for supplemental required readings**</w:t>
            </w:r>
          </w:p>
        </w:tc>
        <w:tc>
          <w:tcPr>
            <w:tcW w:w="1246" w:type="dxa"/>
          </w:tcPr>
          <w:p w:rsidR="00D168B7" w:rsidRPr="009F1BF5" w:rsidRDefault="009F1BF5" w:rsidP="00D168B7">
            <w:pPr>
              <w:pStyle w:val="NormalWeb"/>
              <w:rPr>
                <w:rFonts w:asciiTheme="minorHAnsi" w:hAnsiTheme="minorHAnsi"/>
                <w:sz w:val="22"/>
                <w:szCs w:val="22"/>
              </w:rPr>
            </w:pPr>
            <w:r w:rsidRPr="009F1BF5">
              <w:rPr>
                <w:rFonts w:asciiTheme="minorHAnsi" w:hAnsiTheme="minorHAnsi" w:cs="Arial"/>
                <w:sz w:val="22"/>
                <w:szCs w:val="22"/>
              </w:rPr>
              <w:t xml:space="preserve">Chapter 3, </w:t>
            </w:r>
            <w:r w:rsidR="004357EB">
              <w:rPr>
                <w:rFonts w:asciiTheme="minorHAnsi" w:hAnsiTheme="minorHAnsi" w:cs="Arial"/>
                <w:sz w:val="22"/>
                <w:szCs w:val="22"/>
              </w:rPr>
              <w:t>5, 6, 1</w:t>
            </w:r>
            <w:r w:rsidR="00370F9D" w:rsidRPr="009F1BF5">
              <w:rPr>
                <w:rFonts w:asciiTheme="minorHAnsi" w:hAnsiTheme="minorHAnsi" w:cs="Arial"/>
                <w:sz w:val="22"/>
                <w:szCs w:val="22"/>
              </w:rPr>
              <w:t>1</w:t>
            </w:r>
            <w:r w:rsidR="004357EB">
              <w:rPr>
                <w:rFonts w:asciiTheme="minorHAnsi" w:hAnsiTheme="minorHAnsi" w:cs="Arial"/>
                <w:sz w:val="22"/>
                <w:szCs w:val="22"/>
              </w:rPr>
              <w:t xml:space="preserve"> </w:t>
            </w:r>
            <w:r w:rsidR="00D168B7" w:rsidRPr="009F1BF5">
              <w:rPr>
                <w:rFonts w:asciiTheme="minorHAnsi" w:hAnsiTheme="minorHAnsi"/>
                <w:i/>
                <w:iCs/>
                <w:sz w:val="22"/>
                <w:szCs w:val="22"/>
              </w:rPr>
              <w:t>Boucher</w:t>
            </w:r>
            <w:r w:rsidRPr="009F1BF5">
              <w:rPr>
                <w:rFonts w:asciiTheme="minorHAnsi" w:hAnsiTheme="minorHAnsi"/>
                <w:sz w:val="22"/>
                <w:szCs w:val="22"/>
              </w:rPr>
              <w:t xml:space="preserve"> (2015)</w:t>
            </w:r>
          </w:p>
          <w:p w:rsidR="00B073E6" w:rsidRPr="009F1BF5" w:rsidRDefault="00B073E6" w:rsidP="00B073E6">
            <w:pPr>
              <w:spacing w:after="240"/>
              <w:rPr>
                <w:rFonts w:cs="Arial"/>
                <w:color w:val="000000"/>
              </w:rPr>
            </w:pPr>
          </w:p>
        </w:tc>
      </w:tr>
      <w:tr w:rsidR="00093866" w:rsidRPr="009F1BF5" w:rsidTr="0089247E">
        <w:tc>
          <w:tcPr>
            <w:tcW w:w="1843" w:type="dxa"/>
          </w:tcPr>
          <w:p w:rsidR="00B073E6" w:rsidRPr="009F1BF5" w:rsidRDefault="00C24568" w:rsidP="00370F9D">
            <w:r w:rsidRPr="009F1BF5">
              <w:t>Week 4</w:t>
            </w:r>
            <w:r w:rsidR="00370F9D">
              <w:t>- Jan. 30</w:t>
            </w:r>
          </w:p>
        </w:tc>
        <w:tc>
          <w:tcPr>
            <w:tcW w:w="6946" w:type="dxa"/>
          </w:tcPr>
          <w:p w:rsidR="00093866" w:rsidRPr="009F1BF5" w:rsidRDefault="00093866" w:rsidP="00B073E6">
            <w:pPr>
              <w:pStyle w:val="Heading4"/>
              <w:tabs>
                <w:tab w:val="left" w:pos="0"/>
              </w:tabs>
              <w:spacing w:before="0"/>
              <w:outlineLvl w:val="3"/>
              <w:rPr>
                <w:rFonts w:asciiTheme="minorHAnsi" w:hAnsiTheme="minorHAnsi" w:cs="Arial"/>
                <w:i w:val="0"/>
                <w:color w:val="000000"/>
                <w:sz w:val="22"/>
                <w:szCs w:val="22"/>
              </w:rPr>
            </w:pPr>
            <w:r w:rsidRPr="009F1BF5">
              <w:rPr>
                <w:rFonts w:asciiTheme="minorHAnsi" w:hAnsiTheme="minorHAnsi" w:cs="Arial"/>
                <w:i w:val="0"/>
                <w:color w:val="000000"/>
                <w:sz w:val="22"/>
                <w:szCs w:val="22"/>
              </w:rPr>
              <w:t>The Dyad of impair</w:t>
            </w:r>
            <w:r w:rsidR="00540006" w:rsidRPr="009F1BF5">
              <w:rPr>
                <w:rFonts w:asciiTheme="minorHAnsi" w:hAnsiTheme="minorHAnsi" w:cs="Arial"/>
                <w:i w:val="0"/>
                <w:color w:val="000000"/>
                <w:sz w:val="22"/>
                <w:szCs w:val="22"/>
              </w:rPr>
              <w:t xml:space="preserve">ments: </w:t>
            </w:r>
            <w:r w:rsidR="00370F9D">
              <w:rPr>
                <w:rFonts w:asciiTheme="minorHAnsi" w:hAnsiTheme="minorHAnsi" w:cs="Arial"/>
                <w:i w:val="0"/>
                <w:color w:val="000000"/>
                <w:sz w:val="22"/>
                <w:szCs w:val="22"/>
              </w:rPr>
              <w:t>Socio-Communication</w:t>
            </w:r>
          </w:p>
          <w:p w:rsidR="00467963" w:rsidRPr="009F1BF5" w:rsidRDefault="00467963" w:rsidP="00467963">
            <w:pPr>
              <w:rPr>
                <w:lang w:eastAsia="en-US"/>
              </w:rPr>
            </w:pPr>
          </w:p>
          <w:p w:rsidR="00B073E6" w:rsidRPr="009F1BF5" w:rsidRDefault="00FA544A" w:rsidP="00A47B9B">
            <w:pPr>
              <w:rPr>
                <w:rFonts w:cs="Arial"/>
              </w:rPr>
            </w:pPr>
            <w:r>
              <w:t>**See Avenue2Learn for supplemental required readings**</w:t>
            </w:r>
          </w:p>
        </w:tc>
        <w:tc>
          <w:tcPr>
            <w:tcW w:w="1246" w:type="dxa"/>
          </w:tcPr>
          <w:p w:rsidR="00D168B7" w:rsidRPr="009F1BF5" w:rsidRDefault="00D168B7" w:rsidP="00D168B7">
            <w:pPr>
              <w:pStyle w:val="NormalWeb"/>
              <w:rPr>
                <w:rFonts w:asciiTheme="minorHAnsi" w:hAnsiTheme="minorHAnsi"/>
                <w:sz w:val="22"/>
                <w:szCs w:val="22"/>
              </w:rPr>
            </w:pPr>
            <w:r w:rsidRPr="009F1BF5">
              <w:rPr>
                <w:rFonts w:asciiTheme="minorHAnsi" w:hAnsiTheme="minorHAnsi" w:cs="Arial"/>
                <w:sz w:val="22"/>
                <w:szCs w:val="22"/>
              </w:rPr>
              <w:t xml:space="preserve">Chapter </w:t>
            </w:r>
            <w:r w:rsidR="004357EB">
              <w:rPr>
                <w:rFonts w:asciiTheme="minorHAnsi" w:hAnsiTheme="minorHAnsi" w:cs="Arial"/>
                <w:sz w:val="22"/>
                <w:szCs w:val="22"/>
              </w:rPr>
              <w:t xml:space="preserve">3, </w:t>
            </w:r>
            <w:r w:rsidRPr="009F1BF5">
              <w:rPr>
                <w:rFonts w:asciiTheme="minorHAnsi" w:hAnsiTheme="minorHAnsi" w:cs="Arial"/>
                <w:sz w:val="22"/>
                <w:szCs w:val="22"/>
              </w:rPr>
              <w:t xml:space="preserve">9, 10: </w:t>
            </w:r>
            <w:r w:rsidRPr="009F1BF5">
              <w:rPr>
                <w:rFonts w:asciiTheme="minorHAnsi" w:hAnsiTheme="minorHAnsi"/>
                <w:i/>
                <w:iCs/>
                <w:sz w:val="22"/>
                <w:szCs w:val="22"/>
              </w:rPr>
              <w:t>Boucher</w:t>
            </w:r>
            <w:r w:rsidRPr="009F1BF5">
              <w:rPr>
                <w:rFonts w:asciiTheme="minorHAnsi" w:hAnsiTheme="minorHAnsi"/>
                <w:sz w:val="22"/>
                <w:szCs w:val="22"/>
              </w:rPr>
              <w:t xml:space="preserve"> (20</w:t>
            </w:r>
            <w:r w:rsidR="009F1BF5" w:rsidRPr="009F1BF5">
              <w:rPr>
                <w:rFonts w:asciiTheme="minorHAnsi" w:hAnsiTheme="minorHAnsi"/>
                <w:sz w:val="22"/>
                <w:szCs w:val="22"/>
              </w:rPr>
              <w:t>15</w:t>
            </w:r>
            <w:r w:rsidRPr="009F1BF5">
              <w:rPr>
                <w:rFonts w:asciiTheme="minorHAnsi" w:hAnsiTheme="minorHAnsi"/>
                <w:sz w:val="22"/>
                <w:szCs w:val="22"/>
              </w:rPr>
              <w:t>)</w:t>
            </w:r>
          </w:p>
          <w:p w:rsidR="00B073E6" w:rsidRPr="009F1BF5" w:rsidRDefault="00B073E6" w:rsidP="00B073E6">
            <w:pPr>
              <w:spacing w:after="240"/>
              <w:rPr>
                <w:rFonts w:cs="Arial"/>
                <w:color w:val="000000"/>
              </w:rPr>
            </w:pPr>
          </w:p>
        </w:tc>
      </w:tr>
      <w:tr w:rsidR="00093866" w:rsidRPr="009F1BF5" w:rsidTr="0035669B">
        <w:trPr>
          <w:trHeight w:val="841"/>
        </w:trPr>
        <w:tc>
          <w:tcPr>
            <w:tcW w:w="1843" w:type="dxa"/>
          </w:tcPr>
          <w:p w:rsidR="00B073E6" w:rsidRPr="009F1BF5" w:rsidRDefault="00C24568" w:rsidP="00370F9D">
            <w:r w:rsidRPr="009F1BF5">
              <w:t>Week 5-</w:t>
            </w:r>
            <w:r w:rsidR="00E20C88">
              <w:t xml:space="preserve"> Feb.</w:t>
            </w:r>
            <w:r w:rsidR="00370F9D">
              <w:t>6</w:t>
            </w:r>
          </w:p>
        </w:tc>
        <w:tc>
          <w:tcPr>
            <w:tcW w:w="6946" w:type="dxa"/>
          </w:tcPr>
          <w:p w:rsidR="00370F9D" w:rsidRPr="009F1BF5" w:rsidRDefault="00370F9D" w:rsidP="00370F9D">
            <w:pPr>
              <w:pStyle w:val="Heading4"/>
              <w:tabs>
                <w:tab w:val="left" w:pos="0"/>
              </w:tabs>
              <w:spacing w:before="0"/>
              <w:outlineLvl w:val="3"/>
              <w:rPr>
                <w:rFonts w:asciiTheme="minorHAnsi" w:hAnsiTheme="minorHAnsi" w:cs="Arial"/>
                <w:i w:val="0"/>
                <w:color w:val="000000"/>
                <w:sz w:val="22"/>
                <w:szCs w:val="22"/>
              </w:rPr>
            </w:pPr>
            <w:r w:rsidRPr="009F1BF5">
              <w:rPr>
                <w:rFonts w:asciiTheme="minorHAnsi" w:hAnsiTheme="minorHAnsi" w:cs="Arial"/>
                <w:i w:val="0"/>
                <w:color w:val="000000"/>
                <w:sz w:val="22"/>
                <w:szCs w:val="22"/>
              </w:rPr>
              <w:t xml:space="preserve">The Dyad of impairments: </w:t>
            </w:r>
            <w:r>
              <w:rPr>
                <w:rFonts w:asciiTheme="minorHAnsi" w:hAnsiTheme="minorHAnsi" w:cs="Arial"/>
                <w:i w:val="0"/>
                <w:color w:val="000000"/>
                <w:sz w:val="22"/>
                <w:szCs w:val="22"/>
              </w:rPr>
              <w:t>Restrictive and repetitive behaviour</w:t>
            </w:r>
          </w:p>
          <w:p w:rsidR="00216DFB" w:rsidRDefault="00093866" w:rsidP="00216DFB">
            <w:pPr>
              <w:pStyle w:val="Heading9"/>
              <w:tabs>
                <w:tab w:val="left" w:pos="0"/>
              </w:tabs>
              <w:outlineLvl w:val="8"/>
              <w:rPr>
                <w:rFonts w:asciiTheme="minorHAnsi" w:hAnsiTheme="minorHAnsi" w:cs="Arial"/>
                <w:szCs w:val="22"/>
              </w:rPr>
            </w:pPr>
            <w:r w:rsidRPr="009F1BF5">
              <w:rPr>
                <w:rFonts w:asciiTheme="minorHAnsi" w:hAnsiTheme="minorHAnsi" w:cs="Arial"/>
                <w:szCs w:val="22"/>
              </w:rPr>
              <w:t xml:space="preserve"> </w:t>
            </w:r>
          </w:p>
          <w:p w:rsidR="000F61DE" w:rsidRPr="009F1BF5" w:rsidRDefault="00FA544A" w:rsidP="00FA544A">
            <w:r>
              <w:t>**See Avenue2Learn for supplemental required readings**</w:t>
            </w:r>
          </w:p>
        </w:tc>
        <w:tc>
          <w:tcPr>
            <w:tcW w:w="1246" w:type="dxa"/>
          </w:tcPr>
          <w:p w:rsidR="00D168B7" w:rsidRPr="009F1BF5" w:rsidRDefault="00D168B7" w:rsidP="00D168B7">
            <w:pPr>
              <w:pStyle w:val="Heading9"/>
              <w:tabs>
                <w:tab w:val="left" w:pos="0"/>
              </w:tabs>
              <w:outlineLvl w:val="8"/>
              <w:rPr>
                <w:rFonts w:asciiTheme="minorHAnsi" w:hAnsiTheme="minorHAnsi"/>
                <w:b w:val="0"/>
                <w:szCs w:val="22"/>
              </w:rPr>
            </w:pPr>
            <w:r w:rsidRPr="009F1BF5">
              <w:rPr>
                <w:rFonts w:asciiTheme="minorHAnsi" w:hAnsiTheme="minorHAnsi" w:cs="Arial"/>
                <w:b w:val="0"/>
                <w:szCs w:val="22"/>
              </w:rPr>
              <w:t xml:space="preserve">Chapter 4: </w:t>
            </w:r>
            <w:r w:rsidRPr="009F1BF5">
              <w:rPr>
                <w:rFonts w:asciiTheme="minorHAnsi" w:hAnsiTheme="minorHAnsi"/>
                <w:b w:val="0"/>
                <w:i/>
                <w:iCs/>
                <w:szCs w:val="22"/>
              </w:rPr>
              <w:t>Boucher</w:t>
            </w:r>
            <w:r w:rsidR="009F1BF5" w:rsidRPr="009F1BF5">
              <w:rPr>
                <w:rFonts w:asciiTheme="minorHAnsi" w:hAnsiTheme="minorHAnsi"/>
                <w:b w:val="0"/>
                <w:szCs w:val="22"/>
              </w:rPr>
              <w:t xml:space="preserve"> (2015</w:t>
            </w:r>
            <w:r w:rsidRPr="009F1BF5">
              <w:rPr>
                <w:rFonts w:asciiTheme="minorHAnsi" w:hAnsiTheme="minorHAnsi"/>
                <w:b w:val="0"/>
                <w:szCs w:val="22"/>
              </w:rPr>
              <w:t>)</w:t>
            </w:r>
          </w:p>
          <w:p w:rsidR="00B073E6" w:rsidRPr="009F1BF5" w:rsidRDefault="00B073E6" w:rsidP="00B073E6">
            <w:pPr>
              <w:spacing w:after="240"/>
              <w:rPr>
                <w:rFonts w:cs="Arial"/>
                <w:color w:val="000000"/>
              </w:rPr>
            </w:pPr>
          </w:p>
        </w:tc>
      </w:tr>
      <w:tr w:rsidR="000054D1" w:rsidRPr="009F1BF5" w:rsidTr="0089247E">
        <w:tc>
          <w:tcPr>
            <w:tcW w:w="1843" w:type="dxa"/>
          </w:tcPr>
          <w:p w:rsidR="000054D1" w:rsidRPr="009F1BF5" w:rsidRDefault="000054D1" w:rsidP="00370F9D">
            <w:r w:rsidRPr="009F1BF5">
              <w:t>Week 6</w:t>
            </w:r>
            <w:r w:rsidR="00370F9D">
              <w:t>- Feb. 13</w:t>
            </w:r>
          </w:p>
        </w:tc>
        <w:tc>
          <w:tcPr>
            <w:tcW w:w="6946" w:type="dxa"/>
          </w:tcPr>
          <w:p w:rsidR="00A706B4" w:rsidRPr="009F1BF5" w:rsidRDefault="00370F9D" w:rsidP="00A706B4">
            <w:pPr>
              <w:rPr>
                <w:rFonts w:cs="Arial"/>
                <w:b/>
              </w:rPr>
            </w:pPr>
            <w:r>
              <w:rPr>
                <w:rFonts w:cs="Arial"/>
                <w:b/>
              </w:rPr>
              <w:t>Comorbidity</w:t>
            </w:r>
          </w:p>
          <w:p w:rsidR="000054D1" w:rsidRPr="009F1BF5" w:rsidRDefault="00FA544A" w:rsidP="009F1BF5">
            <w:pPr>
              <w:rPr>
                <w:rFonts w:cs="Arial"/>
              </w:rPr>
            </w:pPr>
            <w:r>
              <w:t>**See Avenue2Learn for supplemental required readings**</w:t>
            </w:r>
          </w:p>
        </w:tc>
        <w:tc>
          <w:tcPr>
            <w:tcW w:w="1246" w:type="dxa"/>
          </w:tcPr>
          <w:p w:rsidR="00A706B4" w:rsidRPr="009F1BF5" w:rsidRDefault="00A706B4" w:rsidP="00A706B4">
            <w:r w:rsidRPr="009F1BF5">
              <w:rPr>
                <w:rFonts w:cs="Arial"/>
              </w:rPr>
              <w:t>Chapter 4, 7, &amp; 8 :</w:t>
            </w:r>
            <w:r w:rsidRPr="009F1BF5">
              <w:rPr>
                <w:i/>
                <w:iCs/>
              </w:rPr>
              <w:t xml:space="preserve"> Boucher</w:t>
            </w:r>
            <w:r w:rsidRPr="009F1BF5">
              <w:t xml:space="preserve"> (2015)</w:t>
            </w:r>
          </w:p>
          <w:p w:rsidR="000054D1" w:rsidRPr="009F1BF5" w:rsidRDefault="000054D1" w:rsidP="00B073E6">
            <w:pPr>
              <w:spacing w:after="240"/>
              <w:rPr>
                <w:rFonts w:cs="Arial"/>
                <w:color w:val="000000"/>
              </w:rPr>
            </w:pPr>
          </w:p>
        </w:tc>
      </w:tr>
      <w:tr w:rsidR="00370F9D" w:rsidRPr="009F1BF5" w:rsidTr="0089247E">
        <w:tc>
          <w:tcPr>
            <w:tcW w:w="1843" w:type="dxa"/>
          </w:tcPr>
          <w:p w:rsidR="00370F9D" w:rsidRPr="009F1BF5" w:rsidRDefault="00370F9D" w:rsidP="00370F9D">
            <w:r>
              <w:t>Feb. 18-24, 2019</w:t>
            </w:r>
          </w:p>
        </w:tc>
        <w:tc>
          <w:tcPr>
            <w:tcW w:w="6946" w:type="dxa"/>
          </w:tcPr>
          <w:p w:rsidR="00370F9D" w:rsidRPr="009F1BF5" w:rsidRDefault="00370F9D" w:rsidP="00A706B4">
            <w:pPr>
              <w:rPr>
                <w:rFonts w:cs="Arial"/>
                <w:b/>
              </w:rPr>
            </w:pPr>
            <w:r>
              <w:rPr>
                <w:rFonts w:cs="Arial"/>
                <w:b/>
              </w:rPr>
              <w:t>Mid – term recess</w:t>
            </w:r>
          </w:p>
        </w:tc>
        <w:tc>
          <w:tcPr>
            <w:tcW w:w="1246" w:type="dxa"/>
          </w:tcPr>
          <w:p w:rsidR="00370F9D" w:rsidRPr="009F1BF5" w:rsidRDefault="00370F9D" w:rsidP="00A706B4">
            <w:pPr>
              <w:rPr>
                <w:rFonts w:cs="Arial"/>
              </w:rPr>
            </w:pPr>
          </w:p>
        </w:tc>
      </w:tr>
      <w:tr w:rsidR="00370F9D" w:rsidRPr="009F1BF5" w:rsidTr="0089247E">
        <w:tc>
          <w:tcPr>
            <w:tcW w:w="1843" w:type="dxa"/>
          </w:tcPr>
          <w:p w:rsidR="00370F9D" w:rsidRDefault="00370F9D" w:rsidP="00370F9D">
            <w:r>
              <w:t>Week 7 - Feb. 27</w:t>
            </w:r>
          </w:p>
        </w:tc>
        <w:tc>
          <w:tcPr>
            <w:tcW w:w="6946" w:type="dxa"/>
          </w:tcPr>
          <w:p w:rsidR="00370F9D" w:rsidRDefault="00370F9D" w:rsidP="00A706B4">
            <w:pPr>
              <w:rPr>
                <w:rFonts w:cs="Arial"/>
                <w:b/>
              </w:rPr>
            </w:pPr>
            <w:r>
              <w:rPr>
                <w:rFonts w:cs="Arial"/>
                <w:b/>
              </w:rPr>
              <w:t>Neurodevelopment</w:t>
            </w:r>
          </w:p>
          <w:p w:rsidR="00FA544A" w:rsidRDefault="00FA544A" w:rsidP="00A706B4">
            <w:pPr>
              <w:rPr>
                <w:rFonts w:cs="Arial"/>
                <w:b/>
              </w:rPr>
            </w:pPr>
            <w:r>
              <w:t>**See Avenue2Learn for supplemental required readings**</w:t>
            </w:r>
          </w:p>
        </w:tc>
        <w:tc>
          <w:tcPr>
            <w:tcW w:w="1246" w:type="dxa"/>
          </w:tcPr>
          <w:p w:rsidR="004357EB" w:rsidRPr="009F1BF5" w:rsidRDefault="004357EB" w:rsidP="004357EB">
            <w:r w:rsidRPr="009F1BF5">
              <w:rPr>
                <w:rFonts w:cs="Arial"/>
              </w:rPr>
              <w:t>Chapter 7, &amp; 8 :</w:t>
            </w:r>
            <w:r w:rsidRPr="009F1BF5">
              <w:rPr>
                <w:i/>
                <w:iCs/>
              </w:rPr>
              <w:t xml:space="preserve"> Boucher</w:t>
            </w:r>
            <w:r w:rsidRPr="009F1BF5">
              <w:t xml:space="preserve"> (2015)</w:t>
            </w:r>
          </w:p>
          <w:p w:rsidR="00370F9D" w:rsidRPr="009F1BF5" w:rsidRDefault="00370F9D" w:rsidP="00A706B4">
            <w:pPr>
              <w:rPr>
                <w:rFonts w:cs="Arial"/>
              </w:rPr>
            </w:pPr>
          </w:p>
        </w:tc>
      </w:tr>
      <w:tr w:rsidR="00107AE9" w:rsidRPr="009F1BF5" w:rsidTr="0089247E">
        <w:tc>
          <w:tcPr>
            <w:tcW w:w="1843" w:type="dxa"/>
          </w:tcPr>
          <w:p w:rsidR="00107AE9" w:rsidRPr="009F1BF5" w:rsidRDefault="002828B0" w:rsidP="00370F9D">
            <w:r>
              <w:lastRenderedPageBreak/>
              <w:t>Week 8 – March 6</w:t>
            </w:r>
          </w:p>
        </w:tc>
        <w:tc>
          <w:tcPr>
            <w:tcW w:w="6946" w:type="dxa"/>
          </w:tcPr>
          <w:p w:rsidR="002828B0" w:rsidRDefault="002828B0" w:rsidP="002828B0">
            <w:pPr>
              <w:rPr>
                <w:rFonts w:cs="Arial"/>
                <w:b/>
              </w:rPr>
            </w:pPr>
            <w:r>
              <w:rPr>
                <w:rFonts w:cs="Arial"/>
                <w:b/>
              </w:rPr>
              <w:t>Evaluation and Practice</w:t>
            </w:r>
          </w:p>
          <w:p w:rsidR="002828B0" w:rsidRDefault="002828B0" w:rsidP="002828B0">
            <w:pPr>
              <w:spacing w:after="240"/>
              <w:rPr>
                <w:rFonts w:cs="Arial"/>
                <w:b/>
              </w:rPr>
            </w:pPr>
            <w:r w:rsidRPr="009F1BF5">
              <w:rPr>
                <w:rFonts w:cs="Arial"/>
                <w:b/>
              </w:rPr>
              <w:t>Supplementary Articles:</w:t>
            </w:r>
          </w:p>
          <w:p w:rsidR="00FA544A" w:rsidRPr="009F1BF5" w:rsidRDefault="00FA544A" w:rsidP="002828B0">
            <w:pPr>
              <w:spacing w:after="240"/>
              <w:rPr>
                <w:rFonts w:cs="Arial"/>
                <w:b/>
              </w:rPr>
            </w:pPr>
            <w:r>
              <w:t>**See Avenue2Learn for supplemental required readings**</w:t>
            </w:r>
          </w:p>
          <w:p w:rsidR="00370F9D" w:rsidRPr="009F1BF5" w:rsidRDefault="00370F9D" w:rsidP="00FA544A">
            <w:pPr>
              <w:rPr>
                <w:rFonts w:cs="Arial"/>
                <w:b/>
                <w:i/>
              </w:rPr>
            </w:pPr>
          </w:p>
        </w:tc>
        <w:tc>
          <w:tcPr>
            <w:tcW w:w="1246" w:type="dxa"/>
          </w:tcPr>
          <w:p w:rsidR="00107AE9" w:rsidRPr="009F1BF5" w:rsidRDefault="00107AE9" w:rsidP="00A706B4">
            <w:pPr>
              <w:rPr>
                <w:rFonts w:cs="Arial"/>
                <w:color w:val="000000"/>
              </w:rPr>
            </w:pPr>
          </w:p>
        </w:tc>
      </w:tr>
      <w:tr w:rsidR="00093866" w:rsidRPr="009F1BF5" w:rsidTr="0089247E">
        <w:tc>
          <w:tcPr>
            <w:tcW w:w="1843" w:type="dxa"/>
          </w:tcPr>
          <w:p w:rsidR="00B073E6" w:rsidRPr="009F1BF5" w:rsidRDefault="00B80725" w:rsidP="001449C7">
            <w:r w:rsidRPr="009F1BF5">
              <w:t>Week</w:t>
            </w:r>
            <w:r w:rsidR="00370F9D">
              <w:t xml:space="preserve"> 9</w:t>
            </w:r>
            <w:r w:rsidRPr="009F1BF5">
              <w:t xml:space="preserve"> </w:t>
            </w:r>
            <w:r w:rsidR="001449C7">
              <w:t xml:space="preserve"> - March 13</w:t>
            </w:r>
          </w:p>
        </w:tc>
        <w:tc>
          <w:tcPr>
            <w:tcW w:w="6946" w:type="dxa"/>
          </w:tcPr>
          <w:p w:rsidR="002828B0" w:rsidRPr="009F1BF5" w:rsidRDefault="002828B0" w:rsidP="002828B0">
            <w:pPr>
              <w:rPr>
                <w:rFonts w:cs="Arial"/>
                <w:b/>
              </w:rPr>
            </w:pPr>
            <w:r w:rsidRPr="009F1BF5">
              <w:rPr>
                <w:rFonts w:cs="Arial"/>
                <w:b/>
              </w:rPr>
              <w:t>Treating Socio-communication deficits</w:t>
            </w:r>
          </w:p>
          <w:p w:rsidR="002828B0" w:rsidRPr="009F1BF5" w:rsidRDefault="002828B0" w:rsidP="002828B0">
            <w:pPr>
              <w:spacing w:after="240"/>
              <w:rPr>
                <w:rFonts w:cs="Arial"/>
                <w:b/>
              </w:rPr>
            </w:pPr>
          </w:p>
          <w:p w:rsidR="002828B0" w:rsidRPr="009F1BF5" w:rsidRDefault="002828B0" w:rsidP="002828B0">
            <w:pPr>
              <w:spacing w:after="240"/>
              <w:rPr>
                <w:rFonts w:cs="Arial"/>
                <w:b/>
              </w:rPr>
            </w:pPr>
            <w:r w:rsidRPr="009F1BF5">
              <w:rPr>
                <w:rFonts w:cs="Arial"/>
                <w:b/>
              </w:rPr>
              <w:t xml:space="preserve">Supplementary Articles:  </w:t>
            </w:r>
            <w:r w:rsidR="00FA544A">
              <w:t>**See Avenue2Learn for supplemental required readings**</w:t>
            </w:r>
          </w:p>
          <w:p w:rsidR="008157B4" w:rsidRPr="009F1BF5" w:rsidRDefault="008157B4" w:rsidP="002E635B">
            <w:pPr>
              <w:rPr>
                <w:rFonts w:cs="Arial"/>
              </w:rPr>
            </w:pPr>
          </w:p>
          <w:p w:rsidR="00CB5C3E" w:rsidRPr="009F1BF5" w:rsidRDefault="00CB5C3E" w:rsidP="002E635B">
            <w:pPr>
              <w:rPr>
                <w:rFonts w:cs="Arial"/>
              </w:rPr>
            </w:pPr>
          </w:p>
        </w:tc>
        <w:tc>
          <w:tcPr>
            <w:tcW w:w="1246" w:type="dxa"/>
          </w:tcPr>
          <w:p w:rsidR="002828B0" w:rsidRPr="009F1BF5" w:rsidRDefault="002828B0" w:rsidP="002828B0">
            <w:pPr>
              <w:pStyle w:val="NormalWeb"/>
              <w:rPr>
                <w:rFonts w:asciiTheme="minorHAnsi" w:hAnsiTheme="minorHAnsi"/>
                <w:sz w:val="22"/>
                <w:szCs w:val="22"/>
              </w:rPr>
            </w:pPr>
            <w:r w:rsidRPr="009F1BF5">
              <w:rPr>
                <w:rFonts w:asciiTheme="minorHAnsi" w:hAnsiTheme="minorHAnsi" w:cs="Arial"/>
                <w:sz w:val="22"/>
                <w:szCs w:val="22"/>
              </w:rPr>
              <w:t xml:space="preserve">Chapter 12: </w:t>
            </w:r>
            <w:r w:rsidRPr="009F1BF5">
              <w:rPr>
                <w:rFonts w:asciiTheme="minorHAnsi" w:hAnsiTheme="minorHAnsi"/>
                <w:i/>
                <w:iCs/>
                <w:sz w:val="22"/>
                <w:szCs w:val="22"/>
              </w:rPr>
              <w:t>Boucher</w:t>
            </w:r>
            <w:r w:rsidRPr="009F1BF5">
              <w:rPr>
                <w:rFonts w:asciiTheme="minorHAnsi" w:hAnsiTheme="minorHAnsi"/>
                <w:sz w:val="22"/>
                <w:szCs w:val="22"/>
              </w:rPr>
              <w:t xml:space="preserve"> (2015)</w:t>
            </w:r>
          </w:p>
          <w:p w:rsidR="00B073E6" w:rsidRPr="009F1BF5" w:rsidRDefault="00B073E6" w:rsidP="00B073E6">
            <w:pPr>
              <w:spacing w:after="240"/>
              <w:rPr>
                <w:rFonts w:cs="Arial"/>
                <w:color w:val="000000"/>
              </w:rPr>
            </w:pPr>
          </w:p>
        </w:tc>
      </w:tr>
      <w:tr w:rsidR="00093866" w:rsidRPr="009F1BF5" w:rsidTr="0089247E">
        <w:tc>
          <w:tcPr>
            <w:tcW w:w="1843" w:type="dxa"/>
          </w:tcPr>
          <w:p w:rsidR="00B073E6" w:rsidRPr="009F1BF5" w:rsidRDefault="00B80725" w:rsidP="001449C7">
            <w:r w:rsidRPr="009F1BF5">
              <w:t xml:space="preserve">Week </w:t>
            </w:r>
            <w:r w:rsidR="00370F9D">
              <w:t>10</w:t>
            </w:r>
            <w:r w:rsidR="00AE3663" w:rsidRPr="009F1BF5">
              <w:t>-</w:t>
            </w:r>
            <w:r w:rsidRPr="009F1BF5">
              <w:t xml:space="preserve"> </w:t>
            </w:r>
            <w:r w:rsidR="001449C7">
              <w:t>March 20</w:t>
            </w:r>
          </w:p>
        </w:tc>
        <w:tc>
          <w:tcPr>
            <w:tcW w:w="6946" w:type="dxa"/>
          </w:tcPr>
          <w:p w:rsidR="002828B0" w:rsidRPr="009F1BF5" w:rsidRDefault="002828B0" w:rsidP="002828B0">
            <w:pPr>
              <w:rPr>
                <w:rFonts w:cs="Arial"/>
                <w:b/>
              </w:rPr>
            </w:pPr>
            <w:r w:rsidRPr="009F1BF5">
              <w:rPr>
                <w:rFonts w:cs="Arial"/>
                <w:b/>
              </w:rPr>
              <w:t>Treating Restrictive and Repetitive behaviour</w:t>
            </w:r>
          </w:p>
          <w:p w:rsidR="002828B0" w:rsidRPr="009F1BF5" w:rsidRDefault="002828B0" w:rsidP="002828B0">
            <w:pPr>
              <w:rPr>
                <w:rFonts w:cs="Arial"/>
                <w:b/>
              </w:rPr>
            </w:pPr>
          </w:p>
          <w:p w:rsidR="004A44D8" w:rsidRPr="009F1BF5" w:rsidRDefault="002828B0" w:rsidP="002828B0">
            <w:pPr>
              <w:rPr>
                <w:rFonts w:cs="Arial"/>
                <w:b/>
              </w:rPr>
            </w:pPr>
            <w:r w:rsidRPr="009F1BF5">
              <w:rPr>
                <w:rFonts w:cs="Arial"/>
                <w:b/>
              </w:rPr>
              <w:t xml:space="preserve">Supplementary Articles: </w:t>
            </w:r>
            <w:r w:rsidRPr="009F1BF5">
              <w:rPr>
                <w:rFonts w:cs="Arial"/>
              </w:rPr>
              <w:t xml:space="preserve"> </w:t>
            </w:r>
            <w:r w:rsidR="00FA544A">
              <w:t>**See Avenue2Learn for supplemental required readings**</w:t>
            </w:r>
          </w:p>
        </w:tc>
        <w:tc>
          <w:tcPr>
            <w:tcW w:w="1246" w:type="dxa"/>
          </w:tcPr>
          <w:p w:rsidR="002828B0" w:rsidRPr="009F1BF5" w:rsidRDefault="002828B0" w:rsidP="002828B0">
            <w:pPr>
              <w:rPr>
                <w:rFonts w:cs="Arial"/>
              </w:rPr>
            </w:pPr>
            <w:proofErr w:type="spellStart"/>
            <w:r w:rsidRPr="009F1BF5">
              <w:rPr>
                <w:rFonts w:cs="Arial"/>
              </w:rPr>
              <w:t>Chpt</w:t>
            </w:r>
            <w:proofErr w:type="spellEnd"/>
            <w:r w:rsidRPr="009F1BF5">
              <w:rPr>
                <w:rFonts w:cs="Arial"/>
              </w:rPr>
              <w:t xml:space="preserve"> 12: </w:t>
            </w:r>
            <w:r w:rsidRPr="009F1BF5">
              <w:rPr>
                <w:i/>
                <w:iCs/>
              </w:rPr>
              <w:t xml:space="preserve"> Boucher</w:t>
            </w:r>
            <w:r w:rsidRPr="009F1BF5">
              <w:t xml:space="preserve"> (2015)</w:t>
            </w:r>
          </w:p>
          <w:p w:rsidR="00540006" w:rsidRPr="009F1BF5" w:rsidRDefault="00540006" w:rsidP="002828B0">
            <w:pPr>
              <w:pStyle w:val="NormalWeb"/>
              <w:rPr>
                <w:rFonts w:cs="Arial"/>
                <w:color w:val="000000"/>
              </w:rPr>
            </w:pPr>
          </w:p>
        </w:tc>
      </w:tr>
      <w:tr w:rsidR="00093866" w:rsidRPr="009F1BF5" w:rsidTr="0089247E">
        <w:tc>
          <w:tcPr>
            <w:tcW w:w="1843" w:type="dxa"/>
          </w:tcPr>
          <w:p w:rsidR="00B073E6" w:rsidRPr="009F1BF5" w:rsidRDefault="00370F9D" w:rsidP="001449C7">
            <w:r>
              <w:t>Week 11</w:t>
            </w:r>
            <w:r w:rsidR="00AE3663" w:rsidRPr="009F1BF5">
              <w:t>-</w:t>
            </w:r>
            <w:r w:rsidR="002C1827" w:rsidRPr="009F1BF5">
              <w:t xml:space="preserve"> </w:t>
            </w:r>
            <w:r w:rsidR="00483289">
              <w:t>March 27</w:t>
            </w:r>
          </w:p>
        </w:tc>
        <w:tc>
          <w:tcPr>
            <w:tcW w:w="6946" w:type="dxa"/>
          </w:tcPr>
          <w:p w:rsidR="002828B0" w:rsidRPr="009F1BF5" w:rsidRDefault="002828B0" w:rsidP="002828B0">
            <w:pPr>
              <w:rPr>
                <w:rFonts w:cs="Arial"/>
                <w:b/>
              </w:rPr>
            </w:pPr>
            <w:r w:rsidRPr="009F1BF5">
              <w:rPr>
                <w:rFonts w:cs="Arial"/>
                <w:b/>
              </w:rPr>
              <w:t xml:space="preserve">ASD Throughout the Lifespan </w:t>
            </w:r>
          </w:p>
          <w:p w:rsidR="00216DFB" w:rsidRPr="009F1BF5" w:rsidRDefault="00FA544A" w:rsidP="00216DFB">
            <w:pPr>
              <w:rPr>
                <w:rFonts w:cs="Arial"/>
              </w:rPr>
            </w:pPr>
            <w:r>
              <w:t>**See Avenue2Learn for supplemental required readings**</w:t>
            </w:r>
          </w:p>
          <w:p w:rsidR="004A44D8" w:rsidRPr="009F1BF5" w:rsidRDefault="004A44D8" w:rsidP="00D168B7">
            <w:pPr>
              <w:rPr>
                <w:rFonts w:cs="Arial"/>
              </w:rPr>
            </w:pPr>
          </w:p>
        </w:tc>
        <w:tc>
          <w:tcPr>
            <w:tcW w:w="1246" w:type="dxa"/>
          </w:tcPr>
          <w:p w:rsidR="002828B0" w:rsidRPr="009F1BF5" w:rsidRDefault="002828B0" w:rsidP="002828B0">
            <w:pPr>
              <w:rPr>
                <w:rFonts w:cs="Arial"/>
              </w:rPr>
            </w:pPr>
            <w:r w:rsidRPr="009F1BF5">
              <w:rPr>
                <w:rFonts w:cs="Arial"/>
              </w:rPr>
              <w:t>Chapter 13:  Boucher (2015)</w:t>
            </w:r>
          </w:p>
          <w:p w:rsidR="00B073E6" w:rsidRPr="009F1BF5" w:rsidRDefault="00B073E6" w:rsidP="002828B0">
            <w:pPr>
              <w:rPr>
                <w:rFonts w:cs="Arial"/>
                <w:color w:val="000000"/>
              </w:rPr>
            </w:pPr>
          </w:p>
        </w:tc>
      </w:tr>
      <w:tr w:rsidR="00093866" w:rsidRPr="009F1BF5" w:rsidTr="0089247E">
        <w:tc>
          <w:tcPr>
            <w:tcW w:w="1843" w:type="dxa"/>
          </w:tcPr>
          <w:p w:rsidR="00B073E6" w:rsidRPr="009F1BF5" w:rsidRDefault="00370F9D" w:rsidP="001449C7">
            <w:r>
              <w:t>Week 12</w:t>
            </w:r>
            <w:r w:rsidR="00AE3663" w:rsidRPr="009F1BF5">
              <w:t>-</w:t>
            </w:r>
            <w:r w:rsidR="00B80725" w:rsidRPr="009F1BF5">
              <w:t xml:space="preserve"> </w:t>
            </w:r>
            <w:r w:rsidR="001449C7">
              <w:t>April 3</w:t>
            </w:r>
          </w:p>
        </w:tc>
        <w:tc>
          <w:tcPr>
            <w:tcW w:w="6946" w:type="dxa"/>
          </w:tcPr>
          <w:p w:rsidR="002828B0" w:rsidRPr="009F1BF5" w:rsidRDefault="002828B0" w:rsidP="002828B0">
            <w:pPr>
              <w:rPr>
                <w:rFonts w:cs="Arial"/>
                <w:b/>
              </w:rPr>
            </w:pPr>
            <w:r w:rsidRPr="009F1BF5">
              <w:rPr>
                <w:rFonts w:cs="Arial"/>
                <w:b/>
              </w:rPr>
              <w:t xml:space="preserve">Group Presentations </w:t>
            </w:r>
          </w:p>
          <w:p w:rsidR="00467963" w:rsidRPr="009F1BF5" w:rsidRDefault="00467963" w:rsidP="002828B0">
            <w:pPr>
              <w:rPr>
                <w:rFonts w:cs="Arial"/>
                <w:b/>
              </w:rPr>
            </w:pPr>
          </w:p>
        </w:tc>
        <w:tc>
          <w:tcPr>
            <w:tcW w:w="1246" w:type="dxa"/>
          </w:tcPr>
          <w:p w:rsidR="00B073E6" w:rsidRPr="009F1BF5" w:rsidRDefault="00B073E6" w:rsidP="002828B0">
            <w:pPr>
              <w:rPr>
                <w:rFonts w:cs="Arial"/>
                <w:color w:val="000000"/>
              </w:rPr>
            </w:pPr>
          </w:p>
        </w:tc>
      </w:tr>
      <w:tr w:rsidR="00093866" w:rsidRPr="009F1BF5" w:rsidTr="0089247E">
        <w:tc>
          <w:tcPr>
            <w:tcW w:w="1843" w:type="dxa"/>
          </w:tcPr>
          <w:p w:rsidR="00B073E6" w:rsidRDefault="000A420A" w:rsidP="000A420A">
            <w:r>
              <w:t>Exam period</w:t>
            </w:r>
          </w:p>
          <w:p w:rsidR="002828B0" w:rsidRPr="009F1BF5" w:rsidRDefault="002828B0" w:rsidP="000A420A">
            <w:r>
              <w:t>April 11 – 29, 2019</w:t>
            </w:r>
          </w:p>
        </w:tc>
        <w:tc>
          <w:tcPr>
            <w:tcW w:w="6946" w:type="dxa"/>
          </w:tcPr>
          <w:p w:rsidR="00B073E6" w:rsidRPr="009F1BF5" w:rsidRDefault="00B073E6" w:rsidP="00B073E6">
            <w:pPr>
              <w:rPr>
                <w:rFonts w:cs="Arial"/>
              </w:rPr>
            </w:pPr>
            <w:r w:rsidRPr="009F1BF5">
              <w:rPr>
                <w:rFonts w:cs="Arial"/>
                <w:b/>
              </w:rPr>
              <w:t>Final Exam</w:t>
            </w:r>
          </w:p>
        </w:tc>
        <w:tc>
          <w:tcPr>
            <w:tcW w:w="1246" w:type="dxa"/>
          </w:tcPr>
          <w:p w:rsidR="00B073E6" w:rsidRPr="009F1BF5" w:rsidRDefault="00B073E6" w:rsidP="00B073E6">
            <w:pPr>
              <w:spacing w:after="240"/>
              <w:rPr>
                <w:rFonts w:cs="Arial"/>
                <w:color w:val="000000"/>
              </w:rPr>
            </w:pPr>
          </w:p>
        </w:tc>
      </w:tr>
    </w:tbl>
    <w:p w:rsidR="00255B82" w:rsidRPr="009F1BF5" w:rsidRDefault="002B127C" w:rsidP="00376C0B">
      <w:pPr>
        <w:spacing w:after="240"/>
        <w:rPr>
          <w:rFonts w:cs="Arial"/>
          <w:color w:val="000000"/>
        </w:rPr>
      </w:pPr>
      <w:r w:rsidRPr="009F1BF5">
        <w:rPr>
          <w:rFonts w:cs="Arial"/>
          <w:b/>
          <w:color w:val="000000"/>
        </w:rPr>
        <w:br/>
      </w:r>
      <w:r w:rsidR="00376C0B" w:rsidRPr="009F1BF5">
        <w:rPr>
          <w:rFonts w:cs="Arial"/>
          <w:b/>
          <w:color w:val="000000"/>
        </w:rPr>
        <w:t>Note:</w:t>
      </w:r>
      <w:r w:rsidR="00376C0B" w:rsidRPr="009F1BF5">
        <w:rPr>
          <w:rFonts w:cs="Arial"/>
          <w:color w:val="000000"/>
        </w:rPr>
        <w:t xml:space="preserve">  </w:t>
      </w:r>
    </w:p>
    <w:p w:rsidR="00376C0B" w:rsidRPr="009F1BF5" w:rsidRDefault="00662B65" w:rsidP="0008420F">
      <w:pPr>
        <w:pStyle w:val="ListParagraph"/>
        <w:numPr>
          <w:ilvl w:val="0"/>
          <w:numId w:val="40"/>
        </w:numPr>
        <w:spacing w:after="240"/>
        <w:rPr>
          <w:rFonts w:cs="Arial"/>
        </w:rPr>
      </w:pPr>
      <w:r w:rsidRPr="009F1BF5">
        <w:rPr>
          <w:rFonts w:cs="Arial"/>
          <w:color w:val="000000"/>
        </w:rPr>
        <w:t xml:space="preserve">Any homework that is a </w:t>
      </w:r>
      <w:r w:rsidR="0083218A" w:rsidRPr="009F1BF5">
        <w:rPr>
          <w:rFonts w:cs="Arial"/>
          <w:color w:val="000000"/>
        </w:rPr>
        <w:t>“</w:t>
      </w:r>
      <w:proofErr w:type="spellStart"/>
      <w:r w:rsidRPr="009F1BF5">
        <w:rPr>
          <w:rFonts w:cs="Arial"/>
          <w:color w:val="000000"/>
        </w:rPr>
        <w:t>Dropbox</w:t>
      </w:r>
      <w:proofErr w:type="spellEnd"/>
      <w:r w:rsidRPr="009F1BF5">
        <w:rPr>
          <w:rFonts w:cs="Arial"/>
          <w:color w:val="000000"/>
        </w:rPr>
        <w:t xml:space="preserve"> item” </w:t>
      </w:r>
      <w:r w:rsidR="00376C0B" w:rsidRPr="009F1BF5">
        <w:rPr>
          <w:rFonts w:cs="Arial"/>
        </w:rPr>
        <w:t>indicate</w:t>
      </w:r>
      <w:r w:rsidR="002B127C" w:rsidRPr="009F1BF5">
        <w:rPr>
          <w:rFonts w:cs="Arial"/>
        </w:rPr>
        <w:t>s</w:t>
      </w:r>
      <w:r w:rsidR="00376C0B" w:rsidRPr="009F1BF5">
        <w:rPr>
          <w:rFonts w:cs="Arial"/>
        </w:rPr>
        <w:t xml:space="preserve"> homework that will count towards </w:t>
      </w:r>
      <w:r w:rsidR="001E451C" w:rsidRPr="009F1BF5">
        <w:rPr>
          <w:rFonts w:cs="Arial"/>
        </w:rPr>
        <w:t xml:space="preserve">the allocated </w:t>
      </w:r>
      <w:r w:rsidR="00376C0B" w:rsidRPr="009F1BF5">
        <w:rPr>
          <w:rFonts w:cs="Arial"/>
        </w:rPr>
        <w:t>in-class activity marks</w:t>
      </w:r>
      <w:r w:rsidR="00DD28A7" w:rsidRPr="009F1BF5">
        <w:rPr>
          <w:rFonts w:cs="Arial"/>
        </w:rPr>
        <w:t>. T</w:t>
      </w:r>
      <w:r w:rsidR="00376C0B" w:rsidRPr="009F1BF5">
        <w:rPr>
          <w:rFonts w:cs="Arial"/>
        </w:rPr>
        <w:t>he homework will form the basis for in</w:t>
      </w:r>
      <w:r w:rsidR="001E451C" w:rsidRPr="009F1BF5">
        <w:rPr>
          <w:rFonts w:cs="Arial"/>
        </w:rPr>
        <w:t>-</w:t>
      </w:r>
      <w:r w:rsidR="00376C0B" w:rsidRPr="009F1BF5">
        <w:rPr>
          <w:rFonts w:cs="Arial"/>
        </w:rPr>
        <w:t xml:space="preserve">class discussions and group work. Prior to the start of class please post the required information to the appropriate </w:t>
      </w:r>
      <w:proofErr w:type="spellStart"/>
      <w:r w:rsidR="00376C0B" w:rsidRPr="009F1BF5">
        <w:rPr>
          <w:rFonts w:cs="Arial"/>
        </w:rPr>
        <w:t>Dropbox</w:t>
      </w:r>
      <w:proofErr w:type="spellEnd"/>
      <w:r w:rsidR="00376C0B" w:rsidRPr="009F1BF5">
        <w:rPr>
          <w:rFonts w:cs="Arial"/>
        </w:rPr>
        <w:t xml:space="preserve"> in Avenue2Learn. (For discussion purposes make sure you bring a copy to class or have access to the information on your lap top.)</w:t>
      </w:r>
    </w:p>
    <w:p w:rsidR="00DD28A7" w:rsidRPr="009F1BF5" w:rsidRDefault="00DD28A7" w:rsidP="00DD28A7">
      <w:pPr>
        <w:pStyle w:val="ListParagraph"/>
        <w:spacing w:after="240"/>
        <w:rPr>
          <w:rFonts w:cs="Arial"/>
        </w:rPr>
      </w:pPr>
    </w:p>
    <w:p w:rsidR="00EE7E3E" w:rsidRPr="009F1BF5" w:rsidRDefault="00EE7E3E" w:rsidP="00DD28A7">
      <w:pPr>
        <w:pStyle w:val="ListParagraph"/>
        <w:spacing w:after="240"/>
        <w:rPr>
          <w:rFonts w:cs="Arial"/>
        </w:rPr>
      </w:pPr>
    </w:p>
    <w:p w:rsidR="005D4AE0" w:rsidRPr="009F1BF5" w:rsidRDefault="009A5956" w:rsidP="0008420F">
      <w:pPr>
        <w:pStyle w:val="ListParagraph"/>
        <w:numPr>
          <w:ilvl w:val="0"/>
          <w:numId w:val="40"/>
        </w:numPr>
        <w:rPr>
          <w:rFonts w:cs="Arial"/>
          <w:b/>
        </w:rPr>
      </w:pPr>
      <w:r w:rsidRPr="009F1BF5">
        <w:rPr>
          <w:rFonts w:cs="Arial"/>
          <w:b/>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r w:rsidR="0008420F" w:rsidRPr="009F1BF5">
        <w:rPr>
          <w:rFonts w:cs="Arial"/>
          <w:b/>
        </w:rPr>
        <w:t>.</w:t>
      </w:r>
    </w:p>
    <w:p w:rsidR="005D4AE0" w:rsidRPr="009F1BF5" w:rsidRDefault="005D4AE0">
      <w:pPr>
        <w:rPr>
          <w:rFonts w:cs="Arial"/>
          <w:b/>
        </w:rPr>
      </w:pPr>
      <w:r w:rsidRPr="009F1BF5">
        <w:rPr>
          <w:rFonts w:cs="Arial"/>
          <w:b/>
        </w:rPr>
        <w:lastRenderedPageBreak/>
        <w:br w:type="page"/>
      </w:r>
    </w:p>
    <w:p w:rsidR="00A12828" w:rsidRPr="009F1BF5" w:rsidRDefault="00BC6119" w:rsidP="00A12828">
      <w:pPr>
        <w:autoSpaceDE w:val="0"/>
        <w:autoSpaceDN w:val="0"/>
        <w:adjustRightInd w:val="0"/>
        <w:spacing w:after="0" w:line="240" w:lineRule="auto"/>
        <w:jc w:val="center"/>
        <w:rPr>
          <w:rFonts w:cs="Arial"/>
          <w:b/>
          <w:color w:val="222222"/>
          <w:sz w:val="20"/>
          <w:szCs w:val="20"/>
          <w:u w:val="single"/>
          <w:shd w:val="clear" w:color="auto" w:fill="FFFFFF"/>
        </w:rPr>
      </w:pPr>
      <w:r w:rsidRPr="009F1BF5">
        <w:rPr>
          <w:rFonts w:cs="Arial"/>
          <w:b/>
          <w:color w:val="222222"/>
          <w:sz w:val="20"/>
          <w:szCs w:val="20"/>
          <w:u w:val="single"/>
          <w:shd w:val="clear" w:color="auto" w:fill="FFFFFF"/>
        </w:rPr>
        <w:lastRenderedPageBreak/>
        <w:t xml:space="preserve">ADDITIONAL </w:t>
      </w:r>
      <w:r w:rsidR="00A12828" w:rsidRPr="009F1BF5">
        <w:rPr>
          <w:rFonts w:cs="Arial"/>
          <w:b/>
          <w:color w:val="222222"/>
          <w:sz w:val="20"/>
          <w:szCs w:val="20"/>
          <w:u w:val="single"/>
          <w:shd w:val="clear" w:color="auto" w:fill="FFFFFF"/>
        </w:rPr>
        <w:t>COURSE R</w:t>
      </w:r>
      <w:r w:rsidR="005A00F8" w:rsidRPr="009F1BF5">
        <w:rPr>
          <w:rFonts w:cs="Arial"/>
          <w:b/>
          <w:color w:val="222222"/>
          <w:sz w:val="20"/>
          <w:szCs w:val="20"/>
          <w:u w:val="single"/>
          <w:shd w:val="clear" w:color="auto" w:fill="FFFFFF"/>
        </w:rPr>
        <w:t>ESOURCES</w:t>
      </w:r>
    </w:p>
    <w:p w:rsidR="00A12828" w:rsidRPr="009F1BF5" w:rsidRDefault="00A12828" w:rsidP="001425DF">
      <w:pPr>
        <w:autoSpaceDE w:val="0"/>
        <w:autoSpaceDN w:val="0"/>
        <w:adjustRightInd w:val="0"/>
        <w:spacing w:after="0" w:line="240" w:lineRule="auto"/>
        <w:rPr>
          <w:rFonts w:cs="Arial"/>
          <w:color w:val="222222"/>
          <w:sz w:val="20"/>
          <w:szCs w:val="20"/>
          <w:shd w:val="clear" w:color="auto" w:fill="FFFFFF"/>
        </w:rPr>
      </w:pPr>
    </w:p>
    <w:p w:rsidR="001425DF" w:rsidRPr="002E17D6" w:rsidRDefault="001425DF" w:rsidP="001425DF">
      <w:pPr>
        <w:autoSpaceDE w:val="0"/>
        <w:autoSpaceDN w:val="0"/>
        <w:adjustRightInd w:val="0"/>
        <w:spacing w:after="0" w:line="240" w:lineRule="auto"/>
        <w:rPr>
          <w:rFonts w:ascii="Times New Roman" w:hAnsi="Times New Roman" w:cs="Times New Roman"/>
          <w:color w:val="222222"/>
          <w:sz w:val="24"/>
          <w:szCs w:val="24"/>
          <w:shd w:val="clear" w:color="auto" w:fill="FFFFFF"/>
        </w:rPr>
      </w:pPr>
      <w:proofErr w:type="gramStart"/>
      <w:r w:rsidRPr="002E17D6">
        <w:rPr>
          <w:rFonts w:ascii="Times New Roman" w:hAnsi="Times New Roman" w:cs="Times New Roman"/>
          <w:color w:val="222222"/>
          <w:sz w:val="24"/>
          <w:szCs w:val="24"/>
          <w:shd w:val="clear" w:color="auto" w:fill="FFFFFF"/>
        </w:rPr>
        <w:t>Carpenter, L. (2013).</w:t>
      </w:r>
      <w:proofErr w:type="gramEnd"/>
      <w:r w:rsidRPr="002E17D6">
        <w:rPr>
          <w:rFonts w:ascii="Times New Roman" w:hAnsi="Times New Roman" w:cs="Times New Roman"/>
          <w:color w:val="222222"/>
          <w:sz w:val="24"/>
          <w:szCs w:val="24"/>
          <w:shd w:val="clear" w:color="auto" w:fill="FFFFFF"/>
        </w:rPr>
        <w:t xml:space="preserve"> DSM-5 autism spectrum disorder: guidelines and criteria exemplars. </w:t>
      </w:r>
      <w:proofErr w:type="gramStart"/>
      <w:r w:rsidRPr="002E17D6">
        <w:rPr>
          <w:rFonts w:ascii="Times New Roman" w:hAnsi="Times New Roman" w:cs="Times New Roman"/>
          <w:i/>
          <w:iCs/>
          <w:color w:val="222222"/>
          <w:sz w:val="24"/>
          <w:szCs w:val="24"/>
          <w:shd w:val="clear" w:color="auto" w:fill="FFFFFF"/>
        </w:rPr>
        <w:t>Retrieved January</w:t>
      </w:r>
      <w:r w:rsidRPr="002E17D6">
        <w:rPr>
          <w:rFonts w:ascii="Times New Roman" w:hAnsi="Times New Roman" w:cs="Times New Roman"/>
          <w:color w:val="222222"/>
          <w:sz w:val="24"/>
          <w:szCs w:val="24"/>
          <w:shd w:val="clear" w:color="auto" w:fill="FFFFFF"/>
        </w:rPr>
        <w:t>, </w:t>
      </w:r>
      <w:r w:rsidRPr="002E17D6">
        <w:rPr>
          <w:rFonts w:ascii="Times New Roman" w:hAnsi="Times New Roman" w:cs="Times New Roman"/>
          <w:i/>
          <w:iCs/>
          <w:color w:val="222222"/>
          <w:sz w:val="24"/>
          <w:szCs w:val="24"/>
          <w:shd w:val="clear" w:color="auto" w:fill="FFFFFF"/>
        </w:rPr>
        <w:t>10</w:t>
      </w:r>
      <w:r w:rsidRPr="002E17D6">
        <w:rPr>
          <w:rFonts w:ascii="Times New Roman" w:hAnsi="Times New Roman" w:cs="Times New Roman"/>
          <w:color w:val="222222"/>
          <w:sz w:val="24"/>
          <w:szCs w:val="24"/>
          <w:shd w:val="clear" w:color="auto" w:fill="FFFFFF"/>
        </w:rPr>
        <w:t>, 2015.</w:t>
      </w:r>
      <w:proofErr w:type="gramEnd"/>
    </w:p>
    <w:p w:rsidR="001425DF" w:rsidRPr="002E17D6" w:rsidRDefault="001425DF" w:rsidP="001425DF">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1425DF" w:rsidRPr="002E17D6" w:rsidRDefault="001425DF" w:rsidP="001425DF">
      <w:pPr>
        <w:pStyle w:val="Default"/>
        <w:rPr>
          <w:rFonts w:ascii="Times New Roman" w:hAnsi="Times New Roman" w:cs="Times New Roman"/>
        </w:rPr>
      </w:pPr>
      <w:r w:rsidRPr="002E17D6">
        <w:rPr>
          <w:rFonts w:ascii="Times New Roman" w:hAnsi="Times New Roman" w:cs="Times New Roman"/>
          <w:bCs/>
        </w:rPr>
        <w:t>Centre for Autism and related Disabilities (</w:t>
      </w:r>
      <w:proofErr w:type="spellStart"/>
      <w:r w:rsidRPr="002E17D6">
        <w:rPr>
          <w:rFonts w:ascii="Times New Roman" w:hAnsi="Times New Roman" w:cs="Times New Roman"/>
          <w:bCs/>
        </w:rPr>
        <w:t>n.d.</w:t>
      </w:r>
      <w:proofErr w:type="spellEnd"/>
      <w:r w:rsidRPr="002E17D6">
        <w:rPr>
          <w:rFonts w:ascii="Times New Roman" w:hAnsi="Times New Roman" w:cs="Times New Roman"/>
          <w:bCs/>
        </w:rPr>
        <w:t xml:space="preserve">): A guidebook on Mental </w:t>
      </w:r>
      <w:proofErr w:type="spellStart"/>
      <w:r w:rsidRPr="002E17D6">
        <w:rPr>
          <w:rFonts w:ascii="Times New Roman" w:hAnsi="Times New Roman" w:cs="Times New Roman"/>
          <w:bCs/>
        </w:rPr>
        <w:t>Helth</w:t>
      </w:r>
      <w:proofErr w:type="spellEnd"/>
      <w:r w:rsidRPr="002E17D6">
        <w:rPr>
          <w:rFonts w:ascii="Times New Roman" w:hAnsi="Times New Roman" w:cs="Times New Roman"/>
          <w:bCs/>
        </w:rPr>
        <w:t xml:space="preserve"> issues affecting individuals with Autism Spectrum Disorders. </w:t>
      </w:r>
    </w:p>
    <w:p w:rsidR="001425DF" w:rsidRPr="002E17D6" w:rsidRDefault="001425DF" w:rsidP="005D4AE0">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5D4AE0" w:rsidRPr="002E17D6" w:rsidRDefault="00386D41" w:rsidP="005D4AE0">
      <w:pPr>
        <w:autoSpaceDE w:val="0"/>
        <w:autoSpaceDN w:val="0"/>
        <w:adjustRightInd w:val="0"/>
        <w:spacing w:after="0" w:line="240" w:lineRule="auto"/>
        <w:rPr>
          <w:rFonts w:ascii="Times New Roman" w:hAnsi="Times New Roman" w:cs="Times New Roman"/>
          <w:color w:val="222222"/>
          <w:sz w:val="24"/>
          <w:szCs w:val="24"/>
          <w:shd w:val="clear" w:color="auto" w:fill="FFFFFF"/>
        </w:rPr>
      </w:pPr>
      <w:proofErr w:type="gramStart"/>
      <w:r w:rsidRPr="002E17D6">
        <w:rPr>
          <w:rFonts w:ascii="Times New Roman" w:hAnsi="Times New Roman" w:cs="Times New Roman"/>
          <w:color w:val="222222"/>
          <w:sz w:val="24"/>
          <w:szCs w:val="24"/>
          <w:shd w:val="clear" w:color="auto" w:fill="FFFFFF"/>
        </w:rPr>
        <w:t xml:space="preserve">Farmer, C., </w:t>
      </w:r>
      <w:proofErr w:type="spellStart"/>
      <w:r w:rsidRPr="002E17D6">
        <w:rPr>
          <w:rFonts w:ascii="Times New Roman" w:hAnsi="Times New Roman" w:cs="Times New Roman"/>
          <w:color w:val="222222"/>
          <w:sz w:val="24"/>
          <w:szCs w:val="24"/>
          <w:shd w:val="clear" w:color="auto" w:fill="FFFFFF"/>
        </w:rPr>
        <w:t>Thurm</w:t>
      </w:r>
      <w:proofErr w:type="spellEnd"/>
      <w:r w:rsidRPr="002E17D6">
        <w:rPr>
          <w:rFonts w:ascii="Times New Roman" w:hAnsi="Times New Roman" w:cs="Times New Roman"/>
          <w:color w:val="222222"/>
          <w:sz w:val="24"/>
          <w:szCs w:val="24"/>
          <w:shd w:val="clear" w:color="auto" w:fill="FFFFFF"/>
        </w:rPr>
        <w:t>, A., &amp; Grant, P. (2013).</w:t>
      </w:r>
      <w:proofErr w:type="gramEnd"/>
      <w:r w:rsidRPr="002E17D6">
        <w:rPr>
          <w:rFonts w:ascii="Times New Roman" w:hAnsi="Times New Roman" w:cs="Times New Roman"/>
          <w:color w:val="222222"/>
          <w:sz w:val="24"/>
          <w:szCs w:val="24"/>
          <w:shd w:val="clear" w:color="auto" w:fill="FFFFFF"/>
        </w:rPr>
        <w:t xml:space="preserve"> Pharmacotherapy for the core symptoms in autistic disorder: current status of the research. </w:t>
      </w:r>
      <w:r w:rsidRPr="002E17D6">
        <w:rPr>
          <w:rFonts w:ascii="Times New Roman" w:hAnsi="Times New Roman" w:cs="Times New Roman"/>
          <w:i/>
          <w:iCs/>
          <w:color w:val="222222"/>
          <w:sz w:val="24"/>
          <w:szCs w:val="24"/>
          <w:shd w:val="clear" w:color="auto" w:fill="FFFFFF"/>
        </w:rPr>
        <w:t>Drugs</w:t>
      </w:r>
      <w:r w:rsidRPr="002E17D6">
        <w:rPr>
          <w:rFonts w:ascii="Times New Roman" w:hAnsi="Times New Roman" w:cs="Times New Roman"/>
          <w:color w:val="222222"/>
          <w:sz w:val="24"/>
          <w:szCs w:val="24"/>
          <w:shd w:val="clear" w:color="auto" w:fill="FFFFFF"/>
        </w:rPr>
        <w:t>, </w:t>
      </w:r>
      <w:r w:rsidRPr="002E17D6">
        <w:rPr>
          <w:rFonts w:ascii="Times New Roman" w:hAnsi="Times New Roman" w:cs="Times New Roman"/>
          <w:i/>
          <w:iCs/>
          <w:color w:val="222222"/>
          <w:sz w:val="24"/>
          <w:szCs w:val="24"/>
          <w:shd w:val="clear" w:color="auto" w:fill="FFFFFF"/>
        </w:rPr>
        <w:t>73</w:t>
      </w:r>
      <w:r w:rsidRPr="002E17D6">
        <w:rPr>
          <w:rFonts w:ascii="Times New Roman" w:hAnsi="Times New Roman" w:cs="Times New Roman"/>
          <w:color w:val="222222"/>
          <w:sz w:val="24"/>
          <w:szCs w:val="24"/>
          <w:shd w:val="clear" w:color="auto" w:fill="FFFFFF"/>
        </w:rPr>
        <w:t>(4), 303-314.</w:t>
      </w:r>
    </w:p>
    <w:p w:rsidR="001425DF" w:rsidRPr="002E17D6" w:rsidRDefault="001425DF" w:rsidP="005D4AE0">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1425DF" w:rsidRPr="002E17D6" w:rsidRDefault="001425DF" w:rsidP="001425DF">
      <w:pPr>
        <w:autoSpaceDE w:val="0"/>
        <w:autoSpaceDN w:val="0"/>
        <w:adjustRightInd w:val="0"/>
        <w:spacing w:after="0" w:line="240" w:lineRule="auto"/>
        <w:rPr>
          <w:rFonts w:ascii="Times New Roman" w:hAnsi="Times New Roman" w:cs="Times New Roman"/>
          <w:sz w:val="24"/>
          <w:szCs w:val="24"/>
        </w:rPr>
      </w:pPr>
      <w:proofErr w:type="spellStart"/>
      <w:r w:rsidRPr="002E17D6">
        <w:rPr>
          <w:rFonts w:ascii="Times New Roman" w:hAnsi="Times New Roman" w:cs="Times New Roman"/>
          <w:sz w:val="24"/>
          <w:szCs w:val="24"/>
        </w:rPr>
        <w:t>Fombonne</w:t>
      </w:r>
      <w:proofErr w:type="spellEnd"/>
      <w:r w:rsidRPr="002E17D6">
        <w:rPr>
          <w:rFonts w:ascii="Times New Roman" w:hAnsi="Times New Roman" w:cs="Times New Roman"/>
          <w:sz w:val="24"/>
          <w:szCs w:val="24"/>
        </w:rPr>
        <w:t xml:space="preserve">, E. (2003).  </w:t>
      </w:r>
      <w:proofErr w:type="gramStart"/>
      <w:r w:rsidRPr="002E17D6">
        <w:rPr>
          <w:rFonts w:ascii="Times New Roman" w:hAnsi="Times New Roman" w:cs="Times New Roman"/>
          <w:sz w:val="24"/>
          <w:szCs w:val="24"/>
        </w:rPr>
        <w:t>Prevalence of Autism.</w:t>
      </w:r>
      <w:proofErr w:type="gramEnd"/>
      <w:r w:rsidRPr="002E17D6">
        <w:rPr>
          <w:rFonts w:ascii="Times New Roman" w:hAnsi="Times New Roman" w:cs="Times New Roman"/>
          <w:sz w:val="24"/>
          <w:szCs w:val="24"/>
        </w:rPr>
        <w:t xml:space="preserve"> Journal of American Medical Association, 289 (1), 87-89.</w:t>
      </w:r>
    </w:p>
    <w:p w:rsidR="00386D41" w:rsidRPr="002E17D6" w:rsidRDefault="00386D41" w:rsidP="005D4AE0">
      <w:pPr>
        <w:autoSpaceDE w:val="0"/>
        <w:autoSpaceDN w:val="0"/>
        <w:adjustRightInd w:val="0"/>
        <w:spacing w:after="0" w:line="240" w:lineRule="auto"/>
        <w:rPr>
          <w:rFonts w:ascii="Times New Roman" w:hAnsi="Times New Roman" w:cs="Times New Roman"/>
          <w:sz w:val="24"/>
          <w:szCs w:val="24"/>
        </w:rPr>
      </w:pPr>
    </w:p>
    <w:p w:rsidR="001425DF" w:rsidRPr="002E17D6" w:rsidRDefault="001425DF" w:rsidP="001425DF">
      <w:pPr>
        <w:autoSpaceDE w:val="0"/>
        <w:autoSpaceDN w:val="0"/>
        <w:adjustRightInd w:val="0"/>
        <w:spacing w:after="0" w:line="240" w:lineRule="auto"/>
        <w:rPr>
          <w:rFonts w:ascii="Times New Roman" w:hAnsi="Times New Roman" w:cs="Times New Roman"/>
          <w:color w:val="222222"/>
          <w:sz w:val="24"/>
          <w:szCs w:val="24"/>
          <w:shd w:val="clear" w:color="auto" w:fill="FFFFFF"/>
        </w:rPr>
      </w:pPr>
      <w:proofErr w:type="spellStart"/>
      <w:r w:rsidRPr="002E17D6">
        <w:rPr>
          <w:rFonts w:ascii="Times New Roman" w:hAnsi="Times New Roman" w:cs="Times New Roman"/>
          <w:color w:val="222222"/>
          <w:sz w:val="24"/>
          <w:szCs w:val="24"/>
          <w:shd w:val="clear" w:color="auto" w:fill="FFFFFF"/>
        </w:rPr>
        <w:t>Kanner</w:t>
      </w:r>
      <w:proofErr w:type="spellEnd"/>
      <w:r w:rsidRPr="002E17D6">
        <w:rPr>
          <w:rFonts w:ascii="Times New Roman" w:hAnsi="Times New Roman" w:cs="Times New Roman"/>
          <w:color w:val="222222"/>
          <w:sz w:val="24"/>
          <w:szCs w:val="24"/>
          <w:shd w:val="clear" w:color="auto" w:fill="FFFFFF"/>
        </w:rPr>
        <w:t xml:space="preserve">, L. (1943). </w:t>
      </w:r>
      <w:proofErr w:type="gramStart"/>
      <w:r w:rsidRPr="002E17D6">
        <w:rPr>
          <w:rFonts w:ascii="Times New Roman" w:hAnsi="Times New Roman" w:cs="Times New Roman"/>
          <w:color w:val="222222"/>
          <w:sz w:val="24"/>
          <w:szCs w:val="24"/>
          <w:shd w:val="clear" w:color="auto" w:fill="FFFFFF"/>
        </w:rPr>
        <w:t>Autistic disturbances of affective contact.</w:t>
      </w:r>
      <w:proofErr w:type="gramEnd"/>
      <w:r w:rsidRPr="002E17D6">
        <w:rPr>
          <w:rFonts w:ascii="Times New Roman" w:hAnsi="Times New Roman" w:cs="Times New Roman"/>
          <w:color w:val="222222"/>
          <w:sz w:val="24"/>
          <w:szCs w:val="24"/>
          <w:shd w:val="clear" w:color="auto" w:fill="FFFFFF"/>
        </w:rPr>
        <w:t> </w:t>
      </w:r>
      <w:proofErr w:type="gramStart"/>
      <w:r w:rsidRPr="002E17D6">
        <w:rPr>
          <w:rFonts w:ascii="Times New Roman" w:hAnsi="Times New Roman" w:cs="Times New Roman"/>
          <w:i/>
          <w:iCs/>
          <w:color w:val="222222"/>
          <w:sz w:val="24"/>
          <w:szCs w:val="24"/>
          <w:shd w:val="clear" w:color="auto" w:fill="FFFFFF"/>
        </w:rPr>
        <w:t>Nervous child</w:t>
      </w:r>
      <w:r w:rsidRPr="002E17D6">
        <w:rPr>
          <w:rFonts w:ascii="Times New Roman" w:hAnsi="Times New Roman" w:cs="Times New Roman"/>
          <w:color w:val="222222"/>
          <w:sz w:val="24"/>
          <w:szCs w:val="24"/>
          <w:shd w:val="clear" w:color="auto" w:fill="FFFFFF"/>
        </w:rPr>
        <w:t>, </w:t>
      </w:r>
      <w:r w:rsidRPr="002E17D6">
        <w:rPr>
          <w:rFonts w:ascii="Times New Roman" w:hAnsi="Times New Roman" w:cs="Times New Roman"/>
          <w:i/>
          <w:iCs/>
          <w:color w:val="222222"/>
          <w:sz w:val="24"/>
          <w:szCs w:val="24"/>
          <w:shd w:val="clear" w:color="auto" w:fill="FFFFFF"/>
        </w:rPr>
        <w:t>2</w:t>
      </w:r>
      <w:r w:rsidRPr="002E17D6">
        <w:rPr>
          <w:rFonts w:ascii="Times New Roman" w:hAnsi="Times New Roman" w:cs="Times New Roman"/>
          <w:color w:val="222222"/>
          <w:sz w:val="24"/>
          <w:szCs w:val="24"/>
          <w:shd w:val="clear" w:color="auto" w:fill="FFFFFF"/>
        </w:rPr>
        <w:t>(3), 217-250.</w:t>
      </w:r>
      <w:proofErr w:type="gramEnd"/>
    </w:p>
    <w:p w:rsidR="001425DF" w:rsidRPr="002E17D6" w:rsidRDefault="001425DF" w:rsidP="001425DF">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1425DF" w:rsidRPr="002E17D6" w:rsidRDefault="001425DF" w:rsidP="001425DF">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2E17D6">
        <w:rPr>
          <w:rFonts w:ascii="Times New Roman" w:hAnsi="Times New Roman" w:cs="Times New Roman"/>
          <w:color w:val="222222"/>
          <w:sz w:val="24"/>
          <w:szCs w:val="24"/>
          <w:shd w:val="clear" w:color="auto" w:fill="FFFFFF"/>
        </w:rPr>
        <w:t>Lord, C., &amp; Jones, R. M. (2012). Annual Research Review: Re</w:t>
      </w:r>
      <w:r w:rsidRPr="002E17D6">
        <w:rPr>
          <w:rFonts w:ascii="Cambria Math" w:hAnsi="Cambria Math" w:cs="Cambria Math"/>
          <w:color w:val="222222"/>
          <w:sz w:val="24"/>
          <w:szCs w:val="24"/>
          <w:shd w:val="clear" w:color="auto" w:fill="FFFFFF"/>
        </w:rPr>
        <w:t>‐</w:t>
      </w:r>
      <w:r w:rsidRPr="002E17D6">
        <w:rPr>
          <w:rFonts w:ascii="Times New Roman" w:hAnsi="Times New Roman" w:cs="Times New Roman"/>
          <w:color w:val="222222"/>
          <w:sz w:val="24"/>
          <w:szCs w:val="24"/>
          <w:shd w:val="clear" w:color="auto" w:fill="FFFFFF"/>
        </w:rPr>
        <w:t>thinking the classification of autism spectrum disorders. </w:t>
      </w:r>
      <w:r w:rsidRPr="002E17D6">
        <w:rPr>
          <w:rFonts w:ascii="Times New Roman" w:hAnsi="Times New Roman" w:cs="Times New Roman"/>
          <w:i/>
          <w:iCs/>
          <w:color w:val="222222"/>
          <w:sz w:val="24"/>
          <w:szCs w:val="24"/>
          <w:shd w:val="clear" w:color="auto" w:fill="FFFFFF"/>
        </w:rPr>
        <w:t>Journal of Child Psychology and Psychiatry</w:t>
      </w:r>
      <w:r w:rsidRPr="002E17D6">
        <w:rPr>
          <w:rFonts w:ascii="Times New Roman" w:hAnsi="Times New Roman" w:cs="Times New Roman"/>
          <w:color w:val="222222"/>
          <w:sz w:val="24"/>
          <w:szCs w:val="24"/>
          <w:shd w:val="clear" w:color="auto" w:fill="FFFFFF"/>
        </w:rPr>
        <w:t>, </w:t>
      </w:r>
      <w:r w:rsidRPr="002E17D6">
        <w:rPr>
          <w:rFonts w:ascii="Times New Roman" w:hAnsi="Times New Roman" w:cs="Times New Roman"/>
          <w:i/>
          <w:iCs/>
          <w:color w:val="222222"/>
          <w:sz w:val="24"/>
          <w:szCs w:val="24"/>
          <w:shd w:val="clear" w:color="auto" w:fill="FFFFFF"/>
        </w:rPr>
        <w:t>53</w:t>
      </w:r>
      <w:r w:rsidRPr="002E17D6">
        <w:rPr>
          <w:rFonts w:ascii="Times New Roman" w:hAnsi="Times New Roman" w:cs="Times New Roman"/>
          <w:color w:val="222222"/>
          <w:sz w:val="24"/>
          <w:szCs w:val="24"/>
          <w:shd w:val="clear" w:color="auto" w:fill="FFFFFF"/>
        </w:rPr>
        <w:t>(5), 490-509.</w:t>
      </w:r>
    </w:p>
    <w:p w:rsidR="001425DF" w:rsidRPr="002E17D6" w:rsidRDefault="001425DF" w:rsidP="001425DF">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1425DF" w:rsidRPr="002E17D6" w:rsidRDefault="001425DF" w:rsidP="001425DF">
      <w:pPr>
        <w:autoSpaceDE w:val="0"/>
        <w:autoSpaceDN w:val="0"/>
        <w:adjustRightInd w:val="0"/>
        <w:spacing w:after="0" w:line="240" w:lineRule="auto"/>
        <w:rPr>
          <w:rFonts w:ascii="Times New Roman" w:hAnsi="Times New Roman" w:cs="Times New Roman"/>
          <w:sz w:val="24"/>
          <w:szCs w:val="24"/>
        </w:rPr>
      </w:pPr>
      <w:r w:rsidRPr="002E17D6">
        <w:rPr>
          <w:rFonts w:ascii="Times New Roman" w:hAnsi="Times New Roman" w:cs="Times New Roman"/>
          <w:bCs/>
          <w:sz w:val="24"/>
          <w:szCs w:val="24"/>
        </w:rPr>
        <w:t xml:space="preserve">O’Neill, J., </w:t>
      </w:r>
      <w:proofErr w:type="spellStart"/>
      <w:r w:rsidRPr="002E17D6">
        <w:rPr>
          <w:rFonts w:ascii="Times New Roman" w:hAnsi="Times New Roman" w:cs="Times New Roman"/>
          <w:bCs/>
          <w:sz w:val="24"/>
          <w:szCs w:val="24"/>
        </w:rPr>
        <w:t>Bergstrand</w:t>
      </w:r>
      <w:proofErr w:type="spellEnd"/>
      <w:r w:rsidRPr="002E17D6">
        <w:rPr>
          <w:rFonts w:ascii="Times New Roman" w:hAnsi="Times New Roman" w:cs="Times New Roman"/>
          <w:bCs/>
          <w:sz w:val="24"/>
          <w:szCs w:val="24"/>
        </w:rPr>
        <w:t xml:space="preserve">, L., Bowman, K., Elliott, K., </w:t>
      </w:r>
      <w:proofErr w:type="spellStart"/>
      <w:r w:rsidRPr="002E17D6">
        <w:rPr>
          <w:rFonts w:ascii="Times New Roman" w:hAnsi="Times New Roman" w:cs="Times New Roman"/>
          <w:bCs/>
          <w:sz w:val="24"/>
          <w:szCs w:val="24"/>
        </w:rPr>
        <w:t>Mavin</w:t>
      </w:r>
      <w:proofErr w:type="spellEnd"/>
      <w:r w:rsidRPr="002E17D6">
        <w:rPr>
          <w:rFonts w:ascii="Times New Roman" w:hAnsi="Times New Roman" w:cs="Times New Roman"/>
          <w:bCs/>
          <w:sz w:val="24"/>
          <w:szCs w:val="24"/>
        </w:rPr>
        <w:t>, l.</w:t>
      </w:r>
      <w:proofErr w:type="gramStart"/>
      <w:r w:rsidRPr="002E17D6">
        <w:rPr>
          <w:rFonts w:ascii="Times New Roman" w:hAnsi="Times New Roman" w:cs="Times New Roman"/>
          <w:bCs/>
          <w:sz w:val="24"/>
          <w:szCs w:val="24"/>
        </w:rPr>
        <w:t>,  Stephenson</w:t>
      </w:r>
      <w:proofErr w:type="gramEnd"/>
      <w:r w:rsidRPr="002E17D6">
        <w:rPr>
          <w:rFonts w:ascii="Times New Roman" w:hAnsi="Times New Roman" w:cs="Times New Roman"/>
          <w:bCs/>
          <w:sz w:val="24"/>
          <w:szCs w:val="24"/>
        </w:rPr>
        <w:t xml:space="preserve">, S., &amp; </w:t>
      </w:r>
      <w:proofErr w:type="spellStart"/>
      <w:r w:rsidRPr="002E17D6">
        <w:rPr>
          <w:rFonts w:ascii="Times New Roman" w:hAnsi="Times New Roman" w:cs="Times New Roman"/>
          <w:bCs/>
          <w:sz w:val="24"/>
          <w:szCs w:val="24"/>
        </w:rPr>
        <w:t>Wayman</w:t>
      </w:r>
      <w:proofErr w:type="spellEnd"/>
      <w:r w:rsidRPr="002E17D6">
        <w:rPr>
          <w:rFonts w:ascii="Times New Roman" w:hAnsi="Times New Roman" w:cs="Times New Roman"/>
          <w:bCs/>
          <w:sz w:val="24"/>
          <w:szCs w:val="24"/>
        </w:rPr>
        <w:t xml:space="preserve">, C. (2010).  The SCERTS model: Implementation and evaluation in a primary special school.  </w:t>
      </w:r>
      <w:r w:rsidRPr="002E17D6">
        <w:rPr>
          <w:rFonts w:ascii="Times New Roman" w:hAnsi="Times New Roman" w:cs="Times New Roman"/>
          <w:sz w:val="24"/>
          <w:szCs w:val="24"/>
        </w:rPr>
        <w:t>Good Autism Practice (11)1.</w:t>
      </w:r>
    </w:p>
    <w:p w:rsidR="001425DF" w:rsidRPr="002E17D6" w:rsidRDefault="001425DF" w:rsidP="005D4AE0">
      <w:pPr>
        <w:autoSpaceDE w:val="0"/>
        <w:autoSpaceDN w:val="0"/>
        <w:adjustRightInd w:val="0"/>
        <w:spacing w:after="0" w:line="240" w:lineRule="auto"/>
        <w:rPr>
          <w:rFonts w:ascii="Times New Roman" w:hAnsi="Times New Roman" w:cs="Times New Roman"/>
          <w:sz w:val="24"/>
          <w:szCs w:val="24"/>
        </w:rPr>
      </w:pPr>
    </w:p>
    <w:p w:rsidR="005D4AE0" w:rsidRPr="002E17D6" w:rsidRDefault="005D4AE0" w:rsidP="005D4AE0">
      <w:pPr>
        <w:autoSpaceDE w:val="0"/>
        <w:autoSpaceDN w:val="0"/>
        <w:adjustRightInd w:val="0"/>
        <w:spacing w:after="0" w:line="240" w:lineRule="auto"/>
        <w:rPr>
          <w:rFonts w:ascii="Times New Roman" w:hAnsi="Times New Roman" w:cs="Times New Roman"/>
          <w:sz w:val="24"/>
          <w:szCs w:val="24"/>
        </w:rPr>
      </w:pPr>
      <w:proofErr w:type="gramStart"/>
      <w:r w:rsidRPr="002E17D6">
        <w:rPr>
          <w:rFonts w:ascii="Times New Roman" w:hAnsi="Times New Roman" w:cs="Times New Roman"/>
          <w:sz w:val="24"/>
          <w:szCs w:val="24"/>
        </w:rPr>
        <w:t>Ontario Association of Behaviour Analysis (2017).</w:t>
      </w:r>
      <w:proofErr w:type="gramEnd"/>
      <w:r w:rsidRPr="002E17D6">
        <w:rPr>
          <w:rFonts w:ascii="Times New Roman" w:hAnsi="Times New Roman" w:cs="Times New Roman"/>
          <w:sz w:val="24"/>
          <w:szCs w:val="24"/>
        </w:rPr>
        <w:t xml:space="preserve"> </w:t>
      </w:r>
      <w:r w:rsidR="00EF73CA" w:rsidRPr="002E17D6">
        <w:rPr>
          <w:rFonts w:ascii="Times New Roman" w:hAnsi="Times New Roman" w:cs="Times New Roman"/>
          <w:sz w:val="24"/>
          <w:szCs w:val="24"/>
        </w:rPr>
        <w:t xml:space="preserve">Evidence-Based Practices For Individuals with Autism Spectrum Disorder: </w:t>
      </w:r>
      <w:r w:rsidRPr="002E17D6">
        <w:rPr>
          <w:rFonts w:ascii="Times New Roman" w:hAnsi="Times New Roman" w:cs="Times New Roman"/>
          <w:sz w:val="24"/>
          <w:szCs w:val="24"/>
        </w:rPr>
        <w:t>Recommendations</w:t>
      </w:r>
      <w:r w:rsidR="00EF73CA" w:rsidRPr="002E17D6">
        <w:rPr>
          <w:rFonts w:ascii="Times New Roman" w:hAnsi="Times New Roman" w:cs="Times New Roman"/>
          <w:sz w:val="24"/>
          <w:szCs w:val="24"/>
        </w:rPr>
        <w:t xml:space="preserve"> for</w:t>
      </w:r>
      <w:r w:rsidRPr="002E17D6">
        <w:rPr>
          <w:rFonts w:ascii="Times New Roman" w:hAnsi="Times New Roman" w:cs="Times New Roman"/>
          <w:sz w:val="24"/>
          <w:szCs w:val="24"/>
        </w:rPr>
        <w:t xml:space="preserve"> Practitioners, Caregivers </w:t>
      </w:r>
      <w:r w:rsidR="00EF73CA" w:rsidRPr="002E17D6">
        <w:rPr>
          <w:rFonts w:ascii="Times New Roman" w:hAnsi="Times New Roman" w:cs="Times New Roman"/>
          <w:sz w:val="24"/>
          <w:szCs w:val="24"/>
        </w:rPr>
        <w:t>and Policy Makers</w:t>
      </w:r>
      <w:proofErr w:type="gramStart"/>
      <w:r w:rsidR="00EF73CA" w:rsidRPr="002E17D6">
        <w:rPr>
          <w:rFonts w:ascii="Times New Roman" w:hAnsi="Times New Roman" w:cs="Times New Roman"/>
          <w:sz w:val="24"/>
          <w:szCs w:val="24"/>
        </w:rPr>
        <w:t>.</w:t>
      </w:r>
      <w:r w:rsidRPr="002E17D6">
        <w:rPr>
          <w:rFonts w:ascii="Times New Roman" w:hAnsi="Times New Roman" w:cs="Times New Roman"/>
          <w:sz w:val="24"/>
          <w:szCs w:val="24"/>
        </w:rPr>
        <w:t>.</w:t>
      </w:r>
      <w:proofErr w:type="gramEnd"/>
      <w:r w:rsidRPr="002E17D6">
        <w:rPr>
          <w:rFonts w:ascii="Times New Roman" w:hAnsi="Times New Roman" w:cs="Times New Roman"/>
          <w:sz w:val="24"/>
          <w:szCs w:val="24"/>
        </w:rPr>
        <w:t xml:space="preserve"> Retrieved from </w:t>
      </w:r>
      <w:hyperlink r:id="rId13" w:history="1">
        <w:r w:rsidRPr="002E17D6">
          <w:rPr>
            <w:rStyle w:val="Hyperlink"/>
            <w:rFonts w:ascii="Times New Roman" w:hAnsi="Times New Roman" w:cs="Times New Roman"/>
            <w:sz w:val="24"/>
            <w:szCs w:val="24"/>
          </w:rPr>
          <w:t>http://www.ontaba.org/pdf/ONTABA%20OSETT-ASD%20REPORT%20WEB.pdf</w:t>
        </w:r>
      </w:hyperlink>
    </w:p>
    <w:p w:rsidR="005D4AE0" w:rsidRPr="002E17D6" w:rsidRDefault="005D4AE0" w:rsidP="005D4AE0">
      <w:pPr>
        <w:autoSpaceDE w:val="0"/>
        <w:autoSpaceDN w:val="0"/>
        <w:adjustRightInd w:val="0"/>
        <w:spacing w:after="0" w:line="240" w:lineRule="auto"/>
        <w:rPr>
          <w:rFonts w:ascii="Times New Roman" w:hAnsi="Times New Roman" w:cs="Times New Roman"/>
          <w:sz w:val="24"/>
          <w:szCs w:val="24"/>
        </w:rPr>
      </w:pPr>
    </w:p>
    <w:p w:rsidR="001425DF" w:rsidRPr="002E17D6" w:rsidRDefault="001425DF" w:rsidP="001425DF">
      <w:pPr>
        <w:autoSpaceDE w:val="0"/>
        <w:autoSpaceDN w:val="0"/>
        <w:adjustRightInd w:val="0"/>
        <w:spacing w:after="0" w:line="240" w:lineRule="auto"/>
        <w:rPr>
          <w:rFonts w:ascii="Times New Roman" w:hAnsi="Times New Roman" w:cs="Times New Roman"/>
          <w:color w:val="222222"/>
          <w:sz w:val="24"/>
          <w:szCs w:val="24"/>
          <w:shd w:val="clear" w:color="auto" w:fill="FFFFFF"/>
        </w:rPr>
      </w:pPr>
      <w:proofErr w:type="spellStart"/>
      <w:proofErr w:type="gramStart"/>
      <w:r w:rsidRPr="002E17D6">
        <w:rPr>
          <w:rFonts w:ascii="Times New Roman" w:hAnsi="Times New Roman" w:cs="Times New Roman"/>
          <w:color w:val="222222"/>
          <w:sz w:val="24"/>
          <w:szCs w:val="24"/>
          <w:shd w:val="clear" w:color="auto" w:fill="FFFFFF"/>
        </w:rPr>
        <w:t>Tincani</w:t>
      </w:r>
      <w:proofErr w:type="spellEnd"/>
      <w:r w:rsidRPr="002E17D6">
        <w:rPr>
          <w:rFonts w:ascii="Times New Roman" w:hAnsi="Times New Roman" w:cs="Times New Roman"/>
          <w:color w:val="222222"/>
          <w:sz w:val="24"/>
          <w:szCs w:val="24"/>
          <w:shd w:val="clear" w:color="auto" w:fill="FFFFFF"/>
        </w:rPr>
        <w:t>, M. (2004).</w:t>
      </w:r>
      <w:proofErr w:type="gramEnd"/>
      <w:r w:rsidRPr="002E17D6">
        <w:rPr>
          <w:rFonts w:ascii="Times New Roman" w:hAnsi="Times New Roman" w:cs="Times New Roman"/>
          <w:color w:val="222222"/>
          <w:sz w:val="24"/>
          <w:szCs w:val="24"/>
          <w:shd w:val="clear" w:color="auto" w:fill="FFFFFF"/>
        </w:rPr>
        <w:t xml:space="preserve"> </w:t>
      </w:r>
      <w:proofErr w:type="gramStart"/>
      <w:r w:rsidRPr="002E17D6">
        <w:rPr>
          <w:rFonts w:ascii="Times New Roman" w:hAnsi="Times New Roman" w:cs="Times New Roman"/>
          <w:color w:val="222222"/>
          <w:sz w:val="24"/>
          <w:szCs w:val="24"/>
          <w:shd w:val="clear" w:color="auto" w:fill="FFFFFF"/>
        </w:rPr>
        <w:t>Comparing the picture exchange communication system and sign language training for children with autism.</w:t>
      </w:r>
      <w:proofErr w:type="gramEnd"/>
      <w:r w:rsidRPr="002E17D6">
        <w:rPr>
          <w:rFonts w:ascii="Times New Roman" w:hAnsi="Times New Roman" w:cs="Times New Roman"/>
          <w:color w:val="222222"/>
          <w:sz w:val="24"/>
          <w:szCs w:val="24"/>
          <w:shd w:val="clear" w:color="auto" w:fill="FFFFFF"/>
        </w:rPr>
        <w:t> </w:t>
      </w:r>
      <w:r w:rsidRPr="002E17D6">
        <w:rPr>
          <w:rFonts w:ascii="Times New Roman" w:hAnsi="Times New Roman" w:cs="Times New Roman"/>
          <w:i/>
          <w:iCs/>
          <w:color w:val="222222"/>
          <w:sz w:val="24"/>
          <w:szCs w:val="24"/>
          <w:shd w:val="clear" w:color="auto" w:fill="FFFFFF"/>
        </w:rPr>
        <w:t>Focus on autism and other developmental disabilities</w:t>
      </w:r>
      <w:r w:rsidRPr="002E17D6">
        <w:rPr>
          <w:rFonts w:ascii="Times New Roman" w:hAnsi="Times New Roman" w:cs="Times New Roman"/>
          <w:color w:val="222222"/>
          <w:sz w:val="24"/>
          <w:szCs w:val="24"/>
          <w:shd w:val="clear" w:color="auto" w:fill="FFFFFF"/>
        </w:rPr>
        <w:t>, </w:t>
      </w:r>
      <w:r w:rsidRPr="002E17D6">
        <w:rPr>
          <w:rFonts w:ascii="Times New Roman" w:hAnsi="Times New Roman" w:cs="Times New Roman"/>
          <w:i/>
          <w:iCs/>
          <w:color w:val="222222"/>
          <w:sz w:val="24"/>
          <w:szCs w:val="24"/>
          <w:shd w:val="clear" w:color="auto" w:fill="FFFFFF"/>
        </w:rPr>
        <w:t>19</w:t>
      </w:r>
      <w:r w:rsidRPr="002E17D6">
        <w:rPr>
          <w:rFonts w:ascii="Times New Roman" w:hAnsi="Times New Roman" w:cs="Times New Roman"/>
          <w:color w:val="222222"/>
          <w:sz w:val="24"/>
          <w:szCs w:val="24"/>
          <w:shd w:val="clear" w:color="auto" w:fill="FFFFFF"/>
        </w:rPr>
        <w:t>(3), 152-163.</w:t>
      </w:r>
    </w:p>
    <w:p w:rsidR="00A25311" w:rsidRPr="002E17D6" w:rsidRDefault="00A25311" w:rsidP="00A25311">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A25311" w:rsidRPr="002E17D6" w:rsidRDefault="00A25311" w:rsidP="00A25311">
      <w:pPr>
        <w:autoSpaceDE w:val="0"/>
        <w:autoSpaceDN w:val="0"/>
        <w:adjustRightInd w:val="0"/>
        <w:spacing w:after="0" w:line="240" w:lineRule="auto"/>
        <w:rPr>
          <w:rFonts w:ascii="Times New Roman" w:hAnsi="Times New Roman" w:cs="Times New Roman"/>
          <w:color w:val="222222"/>
          <w:sz w:val="24"/>
          <w:szCs w:val="24"/>
          <w:shd w:val="clear" w:color="auto" w:fill="FFFFFF"/>
        </w:rPr>
      </w:pPr>
      <w:proofErr w:type="spellStart"/>
      <w:r w:rsidRPr="002E17D6">
        <w:rPr>
          <w:rFonts w:ascii="Times New Roman" w:hAnsi="Times New Roman" w:cs="Times New Roman"/>
          <w:color w:val="222222"/>
          <w:sz w:val="24"/>
          <w:szCs w:val="24"/>
          <w:shd w:val="clear" w:color="auto" w:fill="FFFFFF"/>
        </w:rPr>
        <w:t>Zwaigenbaum</w:t>
      </w:r>
      <w:proofErr w:type="spellEnd"/>
      <w:r w:rsidRPr="002E17D6">
        <w:rPr>
          <w:rFonts w:ascii="Times New Roman" w:hAnsi="Times New Roman" w:cs="Times New Roman"/>
          <w:color w:val="222222"/>
          <w:sz w:val="24"/>
          <w:szCs w:val="24"/>
          <w:shd w:val="clear" w:color="auto" w:fill="FFFFFF"/>
        </w:rPr>
        <w:t xml:space="preserve">, L., Bryson, S., Rogers, T., Roberts, W., Brian, J., &amp; </w:t>
      </w:r>
      <w:proofErr w:type="spellStart"/>
      <w:r w:rsidRPr="002E17D6">
        <w:rPr>
          <w:rFonts w:ascii="Times New Roman" w:hAnsi="Times New Roman" w:cs="Times New Roman"/>
          <w:color w:val="222222"/>
          <w:sz w:val="24"/>
          <w:szCs w:val="24"/>
          <w:shd w:val="clear" w:color="auto" w:fill="FFFFFF"/>
        </w:rPr>
        <w:t>Szatmari</w:t>
      </w:r>
      <w:proofErr w:type="spellEnd"/>
      <w:r w:rsidRPr="002E17D6">
        <w:rPr>
          <w:rFonts w:ascii="Times New Roman" w:hAnsi="Times New Roman" w:cs="Times New Roman"/>
          <w:color w:val="222222"/>
          <w:sz w:val="24"/>
          <w:szCs w:val="24"/>
          <w:shd w:val="clear" w:color="auto" w:fill="FFFFFF"/>
        </w:rPr>
        <w:t xml:space="preserve">, P. (2005). </w:t>
      </w:r>
      <w:proofErr w:type="gramStart"/>
      <w:r w:rsidRPr="002E17D6">
        <w:rPr>
          <w:rFonts w:ascii="Times New Roman" w:hAnsi="Times New Roman" w:cs="Times New Roman"/>
          <w:color w:val="222222"/>
          <w:sz w:val="24"/>
          <w:szCs w:val="24"/>
          <w:shd w:val="clear" w:color="auto" w:fill="FFFFFF"/>
        </w:rPr>
        <w:t>Behavioral manifestations of autism in the first year of life.</w:t>
      </w:r>
      <w:proofErr w:type="gramEnd"/>
      <w:r w:rsidRPr="002E17D6">
        <w:rPr>
          <w:rFonts w:ascii="Times New Roman" w:hAnsi="Times New Roman" w:cs="Times New Roman"/>
          <w:color w:val="222222"/>
          <w:sz w:val="24"/>
          <w:szCs w:val="24"/>
          <w:shd w:val="clear" w:color="auto" w:fill="FFFFFF"/>
        </w:rPr>
        <w:t> </w:t>
      </w:r>
      <w:proofErr w:type="gramStart"/>
      <w:r w:rsidRPr="002E17D6">
        <w:rPr>
          <w:rFonts w:ascii="Times New Roman" w:hAnsi="Times New Roman" w:cs="Times New Roman"/>
          <w:i/>
          <w:iCs/>
          <w:color w:val="222222"/>
          <w:sz w:val="24"/>
          <w:szCs w:val="24"/>
          <w:shd w:val="clear" w:color="auto" w:fill="FFFFFF"/>
        </w:rPr>
        <w:t>International journal of developmental neuroscience</w:t>
      </w:r>
      <w:r w:rsidRPr="002E17D6">
        <w:rPr>
          <w:rFonts w:ascii="Times New Roman" w:hAnsi="Times New Roman" w:cs="Times New Roman"/>
          <w:color w:val="222222"/>
          <w:sz w:val="24"/>
          <w:szCs w:val="24"/>
          <w:shd w:val="clear" w:color="auto" w:fill="FFFFFF"/>
        </w:rPr>
        <w:t>, </w:t>
      </w:r>
      <w:r w:rsidRPr="002E17D6">
        <w:rPr>
          <w:rFonts w:ascii="Times New Roman" w:hAnsi="Times New Roman" w:cs="Times New Roman"/>
          <w:i/>
          <w:iCs/>
          <w:color w:val="222222"/>
          <w:sz w:val="24"/>
          <w:szCs w:val="24"/>
          <w:shd w:val="clear" w:color="auto" w:fill="FFFFFF"/>
        </w:rPr>
        <w:t>23</w:t>
      </w:r>
      <w:r w:rsidRPr="002E17D6">
        <w:rPr>
          <w:rFonts w:ascii="Times New Roman" w:hAnsi="Times New Roman" w:cs="Times New Roman"/>
          <w:color w:val="222222"/>
          <w:sz w:val="24"/>
          <w:szCs w:val="24"/>
          <w:shd w:val="clear" w:color="auto" w:fill="FFFFFF"/>
        </w:rPr>
        <w:t>(2), 143-152.</w:t>
      </w:r>
      <w:proofErr w:type="gramEnd"/>
    </w:p>
    <w:p w:rsidR="00B04837" w:rsidRPr="002E17D6" w:rsidRDefault="00B04837" w:rsidP="00A25311">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B04837" w:rsidRPr="002E17D6" w:rsidRDefault="00B04837" w:rsidP="00A25311">
      <w:pPr>
        <w:autoSpaceDE w:val="0"/>
        <w:autoSpaceDN w:val="0"/>
        <w:adjustRightInd w:val="0"/>
        <w:spacing w:after="0" w:line="240" w:lineRule="auto"/>
        <w:rPr>
          <w:rFonts w:ascii="Times New Roman" w:hAnsi="Times New Roman" w:cs="Times New Roman"/>
          <w:color w:val="333333"/>
          <w:sz w:val="24"/>
          <w:szCs w:val="24"/>
          <w:shd w:val="clear" w:color="auto" w:fill="F5F5F5"/>
        </w:rPr>
      </w:pPr>
      <w:proofErr w:type="gramStart"/>
      <w:r w:rsidRPr="002E17D6">
        <w:rPr>
          <w:rFonts w:ascii="Times New Roman" w:hAnsi="Times New Roman" w:cs="Times New Roman"/>
          <w:color w:val="333333"/>
          <w:sz w:val="24"/>
          <w:szCs w:val="24"/>
          <w:shd w:val="clear" w:color="auto" w:fill="F5F5F5"/>
        </w:rPr>
        <w:t>The 'windows task' as a measure of strategic deception in preschoolers and autistic subjects.</w:t>
      </w:r>
      <w:proofErr w:type="gramEnd"/>
      <w:r w:rsidRPr="002E17D6">
        <w:rPr>
          <w:rFonts w:ascii="Times New Roman" w:hAnsi="Times New Roman" w:cs="Times New Roman"/>
          <w:color w:val="333333"/>
          <w:sz w:val="24"/>
          <w:szCs w:val="24"/>
          <w:shd w:val="clear" w:color="auto" w:fill="F5F5F5"/>
        </w:rPr>
        <w:t xml:space="preserve"> (1991). </w:t>
      </w:r>
      <w:r w:rsidRPr="002E17D6">
        <w:rPr>
          <w:rFonts w:ascii="Times New Roman" w:hAnsi="Times New Roman" w:cs="Times New Roman"/>
          <w:i/>
          <w:iCs/>
          <w:color w:val="333333"/>
          <w:sz w:val="24"/>
          <w:szCs w:val="24"/>
          <w:bdr w:val="none" w:sz="0" w:space="0" w:color="auto" w:frame="1"/>
          <w:shd w:val="clear" w:color="auto" w:fill="F5F5F5"/>
        </w:rPr>
        <w:t>British Journal of Developmental Psychology</w:t>
      </w:r>
      <w:r w:rsidRPr="002E17D6">
        <w:rPr>
          <w:rFonts w:ascii="Times New Roman" w:hAnsi="Times New Roman" w:cs="Times New Roman"/>
          <w:color w:val="333333"/>
          <w:sz w:val="24"/>
          <w:szCs w:val="24"/>
          <w:shd w:val="clear" w:color="auto" w:fill="F5F5F5"/>
        </w:rPr>
        <w:t>, </w:t>
      </w:r>
      <w:r w:rsidRPr="002E17D6">
        <w:rPr>
          <w:rFonts w:ascii="Times New Roman" w:hAnsi="Times New Roman" w:cs="Times New Roman"/>
          <w:i/>
          <w:iCs/>
          <w:color w:val="333333"/>
          <w:sz w:val="24"/>
          <w:szCs w:val="24"/>
          <w:bdr w:val="none" w:sz="0" w:space="0" w:color="auto" w:frame="1"/>
          <w:shd w:val="clear" w:color="auto" w:fill="F5F5F5"/>
        </w:rPr>
        <w:t>9</w:t>
      </w:r>
      <w:r w:rsidRPr="002E17D6">
        <w:rPr>
          <w:rFonts w:ascii="Times New Roman" w:hAnsi="Times New Roman" w:cs="Times New Roman"/>
          <w:color w:val="333333"/>
          <w:sz w:val="24"/>
          <w:szCs w:val="24"/>
          <w:shd w:val="clear" w:color="auto" w:fill="F5F5F5"/>
        </w:rPr>
        <w:t>(2), 331-349.</w:t>
      </w:r>
    </w:p>
    <w:p w:rsidR="00B04837" w:rsidRPr="002E17D6" w:rsidRDefault="00B04837" w:rsidP="00A25311">
      <w:pPr>
        <w:autoSpaceDE w:val="0"/>
        <w:autoSpaceDN w:val="0"/>
        <w:adjustRightInd w:val="0"/>
        <w:spacing w:after="0" w:line="240" w:lineRule="auto"/>
        <w:rPr>
          <w:rFonts w:ascii="Times New Roman" w:hAnsi="Times New Roman" w:cs="Times New Roman"/>
          <w:color w:val="333333"/>
          <w:sz w:val="24"/>
          <w:szCs w:val="24"/>
          <w:shd w:val="clear" w:color="auto" w:fill="F5F5F5"/>
        </w:rPr>
      </w:pPr>
    </w:p>
    <w:p w:rsidR="00B04837" w:rsidRPr="002E17D6" w:rsidRDefault="00B04837" w:rsidP="00A25311">
      <w:pPr>
        <w:autoSpaceDE w:val="0"/>
        <w:autoSpaceDN w:val="0"/>
        <w:adjustRightInd w:val="0"/>
        <w:spacing w:after="0" w:line="240" w:lineRule="auto"/>
        <w:rPr>
          <w:rStyle w:val="Hyperlink"/>
          <w:rFonts w:ascii="Times New Roman" w:hAnsi="Times New Roman" w:cs="Times New Roman"/>
          <w:sz w:val="24"/>
          <w:szCs w:val="24"/>
          <w:shd w:val="clear" w:color="auto" w:fill="FFFFFF"/>
        </w:rPr>
      </w:pPr>
      <w:r w:rsidRPr="002E17D6">
        <w:rPr>
          <w:rFonts w:ascii="Times New Roman" w:hAnsi="Times New Roman" w:cs="Times New Roman"/>
          <w:color w:val="222222"/>
          <w:sz w:val="24"/>
          <w:szCs w:val="24"/>
          <w:shd w:val="clear" w:color="auto" w:fill="FFFFFF"/>
        </w:rPr>
        <w:t>R. Peter Hobson, Anthony Lee &amp; Jessica A. Hobson (2007) </w:t>
      </w:r>
      <w:proofErr w:type="gramStart"/>
      <w:r w:rsidRPr="002E17D6">
        <w:rPr>
          <w:rFonts w:ascii="Times New Roman" w:hAnsi="Times New Roman" w:cs="Times New Roman"/>
          <w:color w:val="222222"/>
          <w:sz w:val="24"/>
          <w:szCs w:val="24"/>
          <w:shd w:val="clear" w:color="auto" w:fill="FFFFFF"/>
        </w:rPr>
        <w:t>Only</w:t>
      </w:r>
      <w:proofErr w:type="gramEnd"/>
      <w:r w:rsidRPr="002E17D6">
        <w:rPr>
          <w:rFonts w:ascii="Times New Roman" w:hAnsi="Times New Roman" w:cs="Times New Roman"/>
          <w:color w:val="222222"/>
          <w:sz w:val="24"/>
          <w:szCs w:val="24"/>
          <w:shd w:val="clear" w:color="auto" w:fill="FFFFFF"/>
        </w:rPr>
        <w:t xml:space="preserve"> connect? Communication, identification, and autism, Social Neuroscience, 2:3-4, 320-335, DOI: </w:t>
      </w:r>
      <w:hyperlink r:id="rId14" w:history="1">
        <w:r w:rsidRPr="002E17D6">
          <w:rPr>
            <w:rStyle w:val="Hyperlink"/>
            <w:rFonts w:ascii="Times New Roman" w:hAnsi="Times New Roman" w:cs="Times New Roman"/>
            <w:sz w:val="24"/>
            <w:szCs w:val="24"/>
            <w:shd w:val="clear" w:color="auto" w:fill="FFFFFF"/>
          </w:rPr>
          <w:t>10.1080/17470910701376852</w:t>
        </w:r>
      </w:hyperlink>
    </w:p>
    <w:p w:rsidR="002E17D6" w:rsidRPr="002E17D6" w:rsidRDefault="002E17D6" w:rsidP="00A25311">
      <w:pPr>
        <w:autoSpaceDE w:val="0"/>
        <w:autoSpaceDN w:val="0"/>
        <w:adjustRightInd w:val="0"/>
        <w:spacing w:after="0" w:line="240" w:lineRule="auto"/>
        <w:rPr>
          <w:rStyle w:val="Hyperlink"/>
          <w:rFonts w:ascii="Times New Roman" w:hAnsi="Times New Roman" w:cs="Times New Roman"/>
          <w:sz w:val="24"/>
          <w:szCs w:val="24"/>
          <w:shd w:val="clear" w:color="auto" w:fill="FFFFFF"/>
        </w:rPr>
      </w:pPr>
    </w:p>
    <w:p w:rsidR="002E17D6" w:rsidRPr="002E17D6" w:rsidRDefault="002E17D6" w:rsidP="00A25311">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2E17D6">
        <w:rPr>
          <w:rFonts w:ascii="Times New Roman" w:hAnsi="Times New Roman" w:cs="Times New Roman"/>
          <w:color w:val="000000"/>
          <w:sz w:val="24"/>
          <w:szCs w:val="24"/>
          <w:shd w:val="clear" w:color="auto" w:fill="FFFFFF"/>
        </w:rPr>
        <w:t xml:space="preserve">Taylor B, Miller E, Farrington CP, Petropoulos MC, </w:t>
      </w:r>
      <w:proofErr w:type="spellStart"/>
      <w:r w:rsidRPr="002E17D6">
        <w:rPr>
          <w:rFonts w:ascii="Times New Roman" w:hAnsi="Times New Roman" w:cs="Times New Roman"/>
          <w:color w:val="000000"/>
          <w:sz w:val="24"/>
          <w:szCs w:val="24"/>
          <w:shd w:val="clear" w:color="auto" w:fill="FFFFFF"/>
        </w:rPr>
        <w:t>Favot-Mayaud</w:t>
      </w:r>
      <w:proofErr w:type="spellEnd"/>
      <w:r w:rsidRPr="002E17D6">
        <w:rPr>
          <w:rFonts w:ascii="Times New Roman" w:hAnsi="Times New Roman" w:cs="Times New Roman"/>
          <w:color w:val="000000"/>
          <w:sz w:val="24"/>
          <w:szCs w:val="24"/>
          <w:shd w:val="clear" w:color="auto" w:fill="FFFFFF"/>
        </w:rPr>
        <w:t xml:space="preserve"> I, Li J, et al. Autism and measles, mumps, and rubella vaccine: No epidemiologic evidence for a causal association. </w:t>
      </w:r>
      <w:proofErr w:type="gramStart"/>
      <w:r w:rsidRPr="002E17D6">
        <w:rPr>
          <w:rStyle w:val="ref-journal"/>
          <w:rFonts w:ascii="Times New Roman" w:hAnsi="Times New Roman" w:cs="Times New Roman"/>
          <w:color w:val="000000"/>
          <w:sz w:val="24"/>
          <w:szCs w:val="24"/>
          <w:shd w:val="clear" w:color="auto" w:fill="FFFFFF"/>
        </w:rPr>
        <w:t>Lancet.</w:t>
      </w:r>
      <w:proofErr w:type="gramEnd"/>
      <w:r w:rsidRPr="002E17D6">
        <w:rPr>
          <w:rStyle w:val="ref-journal"/>
          <w:rFonts w:ascii="Times New Roman" w:hAnsi="Times New Roman" w:cs="Times New Roman"/>
          <w:color w:val="000000"/>
          <w:sz w:val="24"/>
          <w:szCs w:val="24"/>
          <w:shd w:val="clear" w:color="auto" w:fill="FFFFFF"/>
        </w:rPr>
        <w:t> </w:t>
      </w:r>
      <w:r w:rsidRPr="002E17D6">
        <w:rPr>
          <w:rFonts w:ascii="Times New Roman" w:hAnsi="Times New Roman" w:cs="Times New Roman"/>
          <w:color w:val="000000"/>
          <w:sz w:val="24"/>
          <w:szCs w:val="24"/>
          <w:shd w:val="clear" w:color="auto" w:fill="FFFFFF"/>
        </w:rPr>
        <w:t>1999</w:t>
      </w:r>
      <w:proofErr w:type="gramStart"/>
      <w:r w:rsidRPr="002E17D6">
        <w:rPr>
          <w:rFonts w:ascii="Times New Roman" w:hAnsi="Times New Roman" w:cs="Times New Roman"/>
          <w:color w:val="000000"/>
          <w:sz w:val="24"/>
          <w:szCs w:val="24"/>
          <w:shd w:val="clear" w:color="auto" w:fill="FFFFFF"/>
        </w:rPr>
        <w:t>;</w:t>
      </w:r>
      <w:r w:rsidRPr="002E17D6">
        <w:rPr>
          <w:rStyle w:val="ref-vol"/>
          <w:rFonts w:ascii="Times New Roman" w:hAnsi="Times New Roman" w:cs="Times New Roman"/>
          <w:color w:val="000000"/>
          <w:sz w:val="24"/>
          <w:szCs w:val="24"/>
          <w:shd w:val="clear" w:color="auto" w:fill="FFFFFF"/>
        </w:rPr>
        <w:t>353</w:t>
      </w:r>
      <w:r w:rsidRPr="002E17D6">
        <w:rPr>
          <w:rFonts w:ascii="Times New Roman" w:hAnsi="Times New Roman" w:cs="Times New Roman"/>
          <w:color w:val="000000"/>
          <w:sz w:val="24"/>
          <w:szCs w:val="24"/>
          <w:shd w:val="clear" w:color="auto" w:fill="FFFFFF"/>
        </w:rPr>
        <w:t>:2026</w:t>
      </w:r>
      <w:proofErr w:type="gramEnd"/>
      <w:r w:rsidRPr="002E17D6">
        <w:rPr>
          <w:rFonts w:ascii="Times New Roman" w:hAnsi="Times New Roman" w:cs="Times New Roman"/>
          <w:color w:val="000000"/>
          <w:sz w:val="24"/>
          <w:szCs w:val="24"/>
          <w:shd w:val="clear" w:color="auto" w:fill="FFFFFF"/>
        </w:rPr>
        <w:t>–9. </w:t>
      </w:r>
    </w:p>
    <w:p w:rsidR="00A25311" w:rsidRDefault="00A25311" w:rsidP="00A25311">
      <w:pPr>
        <w:autoSpaceDE w:val="0"/>
        <w:autoSpaceDN w:val="0"/>
        <w:adjustRightInd w:val="0"/>
        <w:spacing w:after="0" w:line="240" w:lineRule="auto"/>
        <w:rPr>
          <w:rFonts w:cs="Arial"/>
          <w:color w:val="222222"/>
          <w:sz w:val="20"/>
          <w:szCs w:val="20"/>
          <w:shd w:val="clear" w:color="auto" w:fill="FFFFFF"/>
        </w:rPr>
      </w:pPr>
    </w:p>
    <w:p w:rsidR="002E17D6" w:rsidRDefault="002E17D6" w:rsidP="00A25311">
      <w:pPr>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2E17D6">
        <w:rPr>
          <w:rFonts w:ascii="Times New Roman" w:hAnsi="Times New Roman" w:cs="Times New Roman"/>
          <w:color w:val="000000"/>
          <w:sz w:val="24"/>
          <w:szCs w:val="24"/>
          <w:shd w:val="clear" w:color="auto" w:fill="FFFFFF"/>
        </w:rPr>
        <w:lastRenderedPageBreak/>
        <w:t xml:space="preserve">Wakefield AJ, </w:t>
      </w:r>
      <w:proofErr w:type="spellStart"/>
      <w:r w:rsidRPr="002E17D6">
        <w:rPr>
          <w:rFonts w:ascii="Times New Roman" w:hAnsi="Times New Roman" w:cs="Times New Roman"/>
          <w:color w:val="000000"/>
          <w:sz w:val="24"/>
          <w:szCs w:val="24"/>
          <w:shd w:val="clear" w:color="auto" w:fill="FFFFFF"/>
        </w:rPr>
        <w:t>Murch</w:t>
      </w:r>
      <w:proofErr w:type="spellEnd"/>
      <w:r w:rsidRPr="002E17D6">
        <w:rPr>
          <w:rFonts w:ascii="Times New Roman" w:hAnsi="Times New Roman" w:cs="Times New Roman"/>
          <w:color w:val="000000"/>
          <w:sz w:val="24"/>
          <w:szCs w:val="24"/>
          <w:shd w:val="clear" w:color="auto" w:fill="FFFFFF"/>
        </w:rPr>
        <w:t xml:space="preserve"> SH, Anthony A, </w:t>
      </w:r>
      <w:proofErr w:type="spellStart"/>
      <w:r w:rsidRPr="002E17D6">
        <w:rPr>
          <w:rFonts w:ascii="Times New Roman" w:hAnsi="Times New Roman" w:cs="Times New Roman"/>
          <w:color w:val="000000"/>
          <w:sz w:val="24"/>
          <w:szCs w:val="24"/>
          <w:shd w:val="clear" w:color="auto" w:fill="FFFFFF"/>
        </w:rPr>
        <w:t>Linnell</w:t>
      </w:r>
      <w:proofErr w:type="spellEnd"/>
      <w:r w:rsidRPr="002E17D6">
        <w:rPr>
          <w:rFonts w:ascii="Times New Roman" w:hAnsi="Times New Roman" w:cs="Times New Roman"/>
          <w:color w:val="000000"/>
          <w:sz w:val="24"/>
          <w:szCs w:val="24"/>
          <w:shd w:val="clear" w:color="auto" w:fill="FFFFFF"/>
        </w:rPr>
        <w:t xml:space="preserve"> J, </w:t>
      </w:r>
      <w:proofErr w:type="spellStart"/>
      <w:r w:rsidRPr="002E17D6">
        <w:rPr>
          <w:rFonts w:ascii="Times New Roman" w:hAnsi="Times New Roman" w:cs="Times New Roman"/>
          <w:color w:val="000000"/>
          <w:sz w:val="24"/>
          <w:szCs w:val="24"/>
          <w:shd w:val="clear" w:color="auto" w:fill="FFFFFF"/>
        </w:rPr>
        <w:t>Casson</w:t>
      </w:r>
      <w:proofErr w:type="spellEnd"/>
      <w:r w:rsidRPr="002E17D6">
        <w:rPr>
          <w:rFonts w:ascii="Times New Roman" w:hAnsi="Times New Roman" w:cs="Times New Roman"/>
          <w:color w:val="000000"/>
          <w:sz w:val="24"/>
          <w:szCs w:val="24"/>
          <w:shd w:val="clear" w:color="auto" w:fill="FFFFFF"/>
        </w:rPr>
        <w:t xml:space="preserve"> DM, Malik M, et al. </w:t>
      </w:r>
      <w:proofErr w:type="spellStart"/>
      <w:r w:rsidRPr="002E17D6">
        <w:rPr>
          <w:rFonts w:ascii="Times New Roman" w:hAnsi="Times New Roman" w:cs="Times New Roman"/>
          <w:color w:val="000000"/>
          <w:sz w:val="24"/>
          <w:szCs w:val="24"/>
          <w:shd w:val="clear" w:color="auto" w:fill="FFFFFF"/>
        </w:rPr>
        <w:t>Ileal</w:t>
      </w:r>
      <w:proofErr w:type="spellEnd"/>
      <w:r w:rsidRPr="002E17D6">
        <w:rPr>
          <w:rFonts w:ascii="Times New Roman" w:hAnsi="Times New Roman" w:cs="Times New Roman"/>
          <w:color w:val="000000"/>
          <w:sz w:val="24"/>
          <w:szCs w:val="24"/>
          <w:shd w:val="clear" w:color="auto" w:fill="FFFFFF"/>
        </w:rPr>
        <w:t>-lymphoid-nodular hyperplasia, non-specific colitis, and pervasive developmental disorder in children. </w:t>
      </w:r>
      <w:proofErr w:type="gramStart"/>
      <w:r w:rsidRPr="002E17D6">
        <w:rPr>
          <w:rStyle w:val="ref-journal"/>
          <w:rFonts w:ascii="Times New Roman" w:hAnsi="Times New Roman" w:cs="Times New Roman"/>
          <w:color w:val="000000"/>
          <w:sz w:val="24"/>
          <w:szCs w:val="24"/>
          <w:shd w:val="clear" w:color="auto" w:fill="FFFFFF"/>
        </w:rPr>
        <w:t>Lancet.</w:t>
      </w:r>
      <w:proofErr w:type="gramEnd"/>
      <w:r w:rsidRPr="002E17D6">
        <w:rPr>
          <w:rStyle w:val="ref-journal"/>
          <w:rFonts w:ascii="Times New Roman" w:hAnsi="Times New Roman" w:cs="Times New Roman"/>
          <w:color w:val="000000"/>
          <w:sz w:val="24"/>
          <w:szCs w:val="24"/>
          <w:shd w:val="clear" w:color="auto" w:fill="FFFFFF"/>
        </w:rPr>
        <w:t> </w:t>
      </w:r>
      <w:r w:rsidRPr="002E17D6">
        <w:rPr>
          <w:rFonts w:ascii="Times New Roman" w:hAnsi="Times New Roman" w:cs="Times New Roman"/>
          <w:color w:val="000000"/>
          <w:sz w:val="24"/>
          <w:szCs w:val="24"/>
          <w:shd w:val="clear" w:color="auto" w:fill="FFFFFF"/>
        </w:rPr>
        <w:t>1998</w:t>
      </w:r>
      <w:proofErr w:type="gramStart"/>
      <w:r w:rsidRPr="002E17D6">
        <w:rPr>
          <w:rFonts w:ascii="Times New Roman" w:hAnsi="Times New Roman" w:cs="Times New Roman"/>
          <w:color w:val="000000"/>
          <w:sz w:val="24"/>
          <w:szCs w:val="24"/>
          <w:shd w:val="clear" w:color="auto" w:fill="FFFFFF"/>
        </w:rPr>
        <w:t>;</w:t>
      </w:r>
      <w:r w:rsidRPr="002E17D6">
        <w:rPr>
          <w:rStyle w:val="ref-vol"/>
          <w:rFonts w:ascii="Times New Roman" w:hAnsi="Times New Roman" w:cs="Times New Roman"/>
          <w:color w:val="000000"/>
          <w:sz w:val="24"/>
          <w:szCs w:val="24"/>
          <w:shd w:val="clear" w:color="auto" w:fill="FFFFFF"/>
        </w:rPr>
        <w:t>351</w:t>
      </w:r>
      <w:r w:rsidRPr="002E17D6">
        <w:rPr>
          <w:rFonts w:ascii="Times New Roman" w:hAnsi="Times New Roman" w:cs="Times New Roman"/>
          <w:color w:val="000000"/>
          <w:sz w:val="24"/>
          <w:szCs w:val="24"/>
          <w:shd w:val="clear" w:color="auto" w:fill="FFFFFF"/>
        </w:rPr>
        <w:t>:637</w:t>
      </w:r>
      <w:proofErr w:type="gramEnd"/>
      <w:r w:rsidRPr="002E17D6">
        <w:rPr>
          <w:rFonts w:ascii="Times New Roman" w:hAnsi="Times New Roman" w:cs="Times New Roman"/>
          <w:color w:val="000000"/>
          <w:sz w:val="24"/>
          <w:szCs w:val="24"/>
          <w:shd w:val="clear" w:color="auto" w:fill="FFFFFF"/>
        </w:rPr>
        <w:t>–41. </w:t>
      </w:r>
    </w:p>
    <w:p w:rsidR="001629A5" w:rsidRPr="001629A5" w:rsidRDefault="001629A5" w:rsidP="00A25311">
      <w:pPr>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1629A5" w:rsidRPr="001629A5" w:rsidRDefault="001629A5" w:rsidP="001629A5">
      <w:pPr>
        <w:autoSpaceDE w:val="0"/>
        <w:autoSpaceDN w:val="0"/>
        <w:adjustRightInd w:val="0"/>
        <w:spacing w:after="0" w:line="240" w:lineRule="auto"/>
        <w:rPr>
          <w:rFonts w:ascii="Times New Roman" w:hAnsi="Times New Roman" w:cs="Times New Roman"/>
          <w:color w:val="000000"/>
          <w:sz w:val="24"/>
          <w:szCs w:val="24"/>
        </w:rPr>
      </w:pPr>
      <w:proofErr w:type="spellStart"/>
      <w:r w:rsidRPr="001629A5">
        <w:rPr>
          <w:rFonts w:ascii="Times New Roman" w:hAnsi="Times New Roman" w:cs="Times New Roman"/>
          <w:color w:val="000000"/>
          <w:sz w:val="24"/>
          <w:szCs w:val="24"/>
        </w:rPr>
        <w:t>Lydon</w:t>
      </w:r>
      <w:proofErr w:type="spellEnd"/>
      <w:r w:rsidRPr="001629A5">
        <w:rPr>
          <w:rFonts w:ascii="Times New Roman" w:hAnsi="Times New Roman" w:cs="Times New Roman"/>
          <w:color w:val="000000"/>
          <w:sz w:val="24"/>
          <w:szCs w:val="24"/>
        </w:rPr>
        <w:t xml:space="preserve"> H, Healy O, Grey I. Comparison of behavioral intervention and sensory integration</w:t>
      </w:r>
    </w:p>
    <w:p w:rsidR="001629A5" w:rsidRPr="001629A5" w:rsidRDefault="001629A5" w:rsidP="001629A5">
      <w:pPr>
        <w:autoSpaceDE w:val="0"/>
        <w:autoSpaceDN w:val="0"/>
        <w:adjustRightInd w:val="0"/>
        <w:spacing w:after="0" w:line="240" w:lineRule="auto"/>
        <w:rPr>
          <w:rFonts w:ascii="Times New Roman" w:hAnsi="Times New Roman" w:cs="Times New Roman"/>
          <w:color w:val="222222"/>
          <w:sz w:val="24"/>
          <w:szCs w:val="24"/>
          <w:shd w:val="clear" w:color="auto" w:fill="FFFFFF"/>
        </w:rPr>
      </w:pPr>
      <w:proofErr w:type="gramStart"/>
      <w:r w:rsidRPr="001629A5">
        <w:rPr>
          <w:rFonts w:ascii="Times New Roman" w:hAnsi="Times New Roman" w:cs="Times New Roman"/>
          <w:color w:val="000000"/>
          <w:sz w:val="24"/>
          <w:szCs w:val="24"/>
        </w:rPr>
        <w:t>therapy</w:t>
      </w:r>
      <w:proofErr w:type="gramEnd"/>
      <w:r w:rsidRPr="001629A5">
        <w:rPr>
          <w:rFonts w:ascii="Times New Roman" w:hAnsi="Times New Roman" w:cs="Times New Roman"/>
          <w:color w:val="000000"/>
          <w:sz w:val="24"/>
          <w:szCs w:val="24"/>
        </w:rPr>
        <w:t xml:space="preserve"> on challenging behavior of children with autism. </w:t>
      </w:r>
      <w:proofErr w:type="gramStart"/>
      <w:r w:rsidRPr="001629A5">
        <w:rPr>
          <w:rFonts w:ascii="Times New Roman" w:hAnsi="Times New Roman" w:cs="Times New Roman"/>
          <w:color w:val="000000"/>
          <w:sz w:val="24"/>
          <w:szCs w:val="24"/>
        </w:rPr>
        <w:t>Behavioral Interventions.</w:t>
      </w:r>
      <w:proofErr w:type="gramEnd"/>
      <w:r w:rsidRPr="001629A5">
        <w:rPr>
          <w:rFonts w:ascii="Times New Roman" w:hAnsi="Times New Roman" w:cs="Times New Roman"/>
          <w:color w:val="000000"/>
          <w:sz w:val="24"/>
          <w:szCs w:val="24"/>
        </w:rPr>
        <w:t xml:space="preserve"> 2017</w:t>
      </w:r>
      <w:proofErr w:type="gramStart"/>
      <w:r w:rsidRPr="001629A5">
        <w:rPr>
          <w:rFonts w:ascii="Times New Roman" w:hAnsi="Times New Roman" w:cs="Times New Roman"/>
          <w:color w:val="000000"/>
          <w:sz w:val="24"/>
          <w:szCs w:val="24"/>
        </w:rPr>
        <w:t>;1</w:t>
      </w:r>
      <w:proofErr w:type="gramEnd"/>
      <w:r w:rsidRPr="001629A5">
        <w:rPr>
          <w:rFonts w:ascii="Times New Roman" w:eastAsia="AdvTTa9c1b374+20" w:hAnsi="Times New Roman" w:cs="Times New Roman"/>
          <w:color w:val="000000"/>
          <w:sz w:val="24"/>
          <w:szCs w:val="24"/>
        </w:rPr>
        <w:t>–</w:t>
      </w:r>
      <w:r w:rsidRPr="001629A5">
        <w:rPr>
          <w:rFonts w:ascii="Times New Roman" w:hAnsi="Times New Roman" w:cs="Times New Roman"/>
          <w:color w:val="000000"/>
          <w:sz w:val="24"/>
          <w:szCs w:val="24"/>
        </w:rPr>
        <w:t xml:space="preserve">14. </w:t>
      </w:r>
      <w:r w:rsidRPr="001629A5">
        <w:rPr>
          <w:rFonts w:ascii="Times New Roman" w:hAnsi="Times New Roman" w:cs="Times New Roman"/>
          <w:color w:val="0000FF"/>
          <w:sz w:val="24"/>
          <w:szCs w:val="24"/>
        </w:rPr>
        <w:t>https://doi.org/10.1002/bin.1490</w:t>
      </w:r>
    </w:p>
    <w:p w:rsidR="00EF73CA" w:rsidRPr="009F1BF5" w:rsidRDefault="00EF73CA" w:rsidP="00EF73CA">
      <w:pPr>
        <w:autoSpaceDE w:val="0"/>
        <w:autoSpaceDN w:val="0"/>
        <w:adjustRightInd w:val="0"/>
        <w:spacing w:after="0" w:line="240" w:lineRule="auto"/>
        <w:rPr>
          <w:rFonts w:cs="FrutigerLTStd-Black"/>
          <w:bCs/>
        </w:rPr>
      </w:pPr>
      <w:proofErr w:type="spellStart"/>
      <w:proofErr w:type="gramStart"/>
      <w:r w:rsidRPr="009F1BF5">
        <w:rPr>
          <w:i/>
          <w:iCs/>
          <w:color w:val="FFFFFF"/>
          <w:sz w:val="43"/>
          <w:szCs w:val="43"/>
        </w:rPr>
        <w:t>isorder</w:t>
      </w:r>
      <w:proofErr w:type="spellEnd"/>
      <w:proofErr w:type="gramEnd"/>
    </w:p>
    <w:sectPr w:rsidR="00EF73CA" w:rsidRPr="009F1BF5" w:rsidSect="006300B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84" w:rsidRDefault="00127E84" w:rsidP="0036581E">
      <w:pPr>
        <w:spacing w:after="0" w:line="240" w:lineRule="auto"/>
      </w:pPr>
      <w:r>
        <w:separator/>
      </w:r>
    </w:p>
  </w:endnote>
  <w:endnote w:type="continuationSeparator" w:id="0">
    <w:p w:rsidR="00127E84" w:rsidRDefault="00127E84" w:rsidP="0036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oudy">
    <w:altName w:val="Goudy"/>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TTa9c1b374+20">
    <w:altName w:val="MS Mincho"/>
    <w:panose1 w:val="00000000000000000000"/>
    <w:charset w:val="80"/>
    <w:family w:val="auto"/>
    <w:notTrueType/>
    <w:pitch w:val="default"/>
    <w:sig w:usb0="00000000" w:usb1="08070000" w:usb2="00000010" w:usb3="00000000" w:csb0="00020000" w:csb1="00000000"/>
  </w:font>
  <w:font w:name="FrutigerLTStd-Blac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1E" w:rsidRDefault="00365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1E" w:rsidRDefault="003658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1E" w:rsidRDefault="00365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84" w:rsidRDefault="00127E84" w:rsidP="0036581E">
      <w:pPr>
        <w:spacing w:after="0" w:line="240" w:lineRule="auto"/>
      </w:pPr>
      <w:r>
        <w:separator/>
      </w:r>
    </w:p>
  </w:footnote>
  <w:footnote w:type="continuationSeparator" w:id="0">
    <w:p w:rsidR="00127E84" w:rsidRDefault="00127E84" w:rsidP="0036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1E" w:rsidRDefault="00365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1E" w:rsidRDefault="003658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1E" w:rsidRDefault="00365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89"/>
    <w:multiLevelType w:val="singleLevel"/>
    <w:tmpl w:val="45C06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F575B"/>
    <w:multiLevelType w:val="hybridMultilevel"/>
    <w:tmpl w:val="F69A3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31A3E43"/>
    <w:multiLevelType w:val="hybridMultilevel"/>
    <w:tmpl w:val="9698B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3A21EA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nsid w:val="052207E0"/>
    <w:multiLevelType w:val="hybridMultilevel"/>
    <w:tmpl w:val="A60C96B8"/>
    <w:lvl w:ilvl="0" w:tplc="817040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E3F0C"/>
    <w:multiLevelType w:val="hybridMultilevel"/>
    <w:tmpl w:val="CA0008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069E06DC"/>
    <w:multiLevelType w:val="hybridMultilevel"/>
    <w:tmpl w:val="A8487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76C6671"/>
    <w:multiLevelType w:val="hybridMultilevel"/>
    <w:tmpl w:val="A22A9CC6"/>
    <w:lvl w:ilvl="0" w:tplc="04C2D438">
      <w:start w:val="1"/>
      <w:numFmt w:val="bullet"/>
      <w:lvlText w:val=""/>
      <w:lvlJc w:val="left"/>
      <w:pPr>
        <w:tabs>
          <w:tab w:val="num" w:pos="720"/>
        </w:tabs>
        <w:ind w:left="720" w:hanging="360"/>
      </w:pPr>
      <w:rPr>
        <w:rFonts w:ascii="Wingdings" w:hAnsi="Wingdings" w:hint="default"/>
      </w:rPr>
    </w:lvl>
    <w:lvl w:ilvl="1" w:tplc="0854C758">
      <w:start w:val="1"/>
      <w:numFmt w:val="bullet"/>
      <w:lvlText w:val=""/>
      <w:lvlJc w:val="left"/>
      <w:pPr>
        <w:tabs>
          <w:tab w:val="num" w:pos="1440"/>
        </w:tabs>
        <w:ind w:left="1440" w:hanging="360"/>
      </w:pPr>
      <w:rPr>
        <w:rFonts w:ascii="Wingdings" w:hAnsi="Wingdings" w:hint="default"/>
      </w:rPr>
    </w:lvl>
    <w:lvl w:ilvl="2" w:tplc="F392B6D4" w:tentative="1">
      <w:start w:val="1"/>
      <w:numFmt w:val="bullet"/>
      <w:lvlText w:val=""/>
      <w:lvlJc w:val="left"/>
      <w:pPr>
        <w:tabs>
          <w:tab w:val="num" w:pos="2160"/>
        </w:tabs>
        <w:ind w:left="2160" w:hanging="360"/>
      </w:pPr>
      <w:rPr>
        <w:rFonts w:ascii="Wingdings" w:hAnsi="Wingdings" w:hint="default"/>
      </w:rPr>
    </w:lvl>
    <w:lvl w:ilvl="3" w:tplc="58121632" w:tentative="1">
      <w:start w:val="1"/>
      <w:numFmt w:val="bullet"/>
      <w:lvlText w:val=""/>
      <w:lvlJc w:val="left"/>
      <w:pPr>
        <w:tabs>
          <w:tab w:val="num" w:pos="2880"/>
        </w:tabs>
        <w:ind w:left="2880" w:hanging="360"/>
      </w:pPr>
      <w:rPr>
        <w:rFonts w:ascii="Wingdings" w:hAnsi="Wingdings" w:hint="default"/>
      </w:rPr>
    </w:lvl>
    <w:lvl w:ilvl="4" w:tplc="F288FBCE" w:tentative="1">
      <w:start w:val="1"/>
      <w:numFmt w:val="bullet"/>
      <w:lvlText w:val=""/>
      <w:lvlJc w:val="left"/>
      <w:pPr>
        <w:tabs>
          <w:tab w:val="num" w:pos="3600"/>
        </w:tabs>
        <w:ind w:left="3600" w:hanging="360"/>
      </w:pPr>
      <w:rPr>
        <w:rFonts w:ascii="Wingdings" w:hAnsi="Wingdings" w:hint="default"/>
      </w:rPr>
    </w:lvl>
    <w:lvl w:ilvl="5" w:tplc="96582960" w:tentative="1">
      <w:start w:val="1"/>
      <w:numFmt w:val="bullet"/>
      <w:lvlText w:val=""/>
      <w:lvlJc w:val="left"/>
      <w:pPr>
        <w:tabs>
          <w:tab w:val="num" w:pos="4320"/>
        </w:tabs>
        <w:ind w:left="4320" w:hanging="360"/>
      </w:pPr>
      <w:rPr>
        <w:rFonts w:ascii="Wingdings" w:hAnsi="Wingdings" w:hint="default"/>
      </w:rPr>
    </w:lvl>
    <w:lvl w:ilvl="6" w:tplc="91922D0E" w:tentative="1">
      <w:start w:val="1"/>
      <w:numFmt w:val="bullet"/>
      <w:lvlText w:val=""/>
      <w:lvlJc w:val="left"/>
      <w:pPr>
        <w:tabs>
          <w:tab w:val="num" w:pos="5040"/>
        </w:tabs>
        <w:ind w:left="5040" w:hanging="360"/>
      </w:pPr>
      <w:rPr>
        <w:rFonts w:ascii="Wingdings" w:hAnsi="Wingdings" w:hint="default"/>
      </w:rPr>
    </w:lvl>
    <w:lvl w:ilvl="7" w:tplc="D4CAF020" w:tentative="1">
      <w:start w:val="1"/>
      <w:numFmt w:val="bullet"/>
      <w:lvlText w:val=""/>
      <w:lvlJc w:val="left"/>
      <w:pPr>
        <w:tabs>
          <w:tab w:val="num" w:pos="5760"/>
        </w:tabs>
        <w:ind w:left="5760" w:hanging="360"/>
      </w:pPr>
      <w:rPr>
        <w:rFonts w:ascii="Wingdings" w:hAnsi="Wingdings" w:hint="default"/>
      </w:rPr>
    </w:lvl>
    <w:lvl w:ilvl="8" w:tplc="915CFDEA" w:tentative="1">
      <w:start w:val="1"/>
      <w:numFmt w:val="bullet"/>
      <w:lvlText w:val=""/>
      <w:lvlJc w:val="left"/>
      <w:pPr>
        <w:tabs>
          <w:tab w:val="num" w:pos="6480"/>
        </w:tabs>
        <w:ind w:left="6480" w:hanging="360"/>
      </w:pPr>
      <w:rPr>
        <w:rFonts w:ascii="Wingdings" w:hAnsi="Wingdings" w:hint="default"/>
      </w:rPr>
    </w:lvl>
  </w:abstractNum>
  <w:abstractNum w:abstractNumId="8">
    <w:nsid w:val="0A157CA0"/>
    <w:multiLevelType w:val="hybridMultilevel"/>
    <w:tmpl w:val="FEB2A2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0A85537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nsid w:val="0BE22067"/>
    <w:multiLevelType w:val="hybridMultilevel"/>
    <w:tmpl w:val="88602B2A"/>
    <w:lvl w:ilvl="0" w:tplc="10090001">
      <w:start w:val="1"/>
      <w:numFmt w:val="bullet"/>
      <w:lvlText w:val=""/>
      <w:lvlJc w:val="left"/>
      <w:pPr>
        <w:ind w:left="761" w:hanging="360"/>
      </w:pPr>
      <w:rPr>
        <w:rFonts w:ascii="Symbol" w:hAnsi="Symbol" w:hint="default"/>
      </w:rPr>
    </w:lvl>
    <w:lvl w:ilvl="1" w:tplc="10090003" w:tentative="1">
      <w:start w:val="1"/>
      <w:numFmt w:val="bullet"/>
      <w:lvlText w:val="o"/>
      <w:lvlJc w:val="left"/>
      <w:pPr>
        <w:ind w:left="1481" w:hanging="360"/>
      </w:pPr>
      <w:rPr>
        <w:rFonts w:ascii="Courier New" w:hAnsi="Courier New" w:cs="Courier New" w:hint="default"/>
      </w:rPr>
    </w:lvl>
    <w:lvl w:ilvl="2" w:tplc="10090005" w:tentative="1">
      <w:start w:val="1"/>
      <w:numFmt w:val="bullet"/>
      <w:lvlText w:val=""/>
      <w:lvlJc w:val="left"/>
      <w:pPr>
        <w:ind w:left="2201" w:hanging="360"/>
      </w:pPr>
      <w:rPr>
        <w:rFonts w:ascii="Wingdings" w:hAnsi="Wingdings" w:hint="default"/>
      </w:rPr>
    </w:lvl>
    <w:lvl w:ilvl="3" w:tplc="10090001" w:tentative="1">
      <w:start w:val="1"/>
      <w:numFmt w:val="bullet"/>
      <w:lvlText w:val=""/>
      <w:lvlJc w:val="left"/>
      <w:pPr>
        <w:ind w:left="2921" w:hanging="360"/>
      </w:pPr>
      <w:rPr>
        <w:rFonts w:ascii="Symbol" w:hAnsi="Symbol" w:hint="default"/>
      </w:rPr>
    </w:lvl>
    <w:lvl w:ilvl="4" w:tplc="10090003" w:tentative="1">
      <w:start w:val="1"/>
      <w:numFmt w:val="bullet"/>
      <w:lvlText w:val="o"/>
      <w:lvlJc w:val="left"/>
      <w:pPr>
        <w:ind w:left="3641" w:hanging="360"/>
      </w:pPr>
      <w:rPr>
        <w:rFonts w:ascii="Courier New" w:hAnsi="Courier New" w:cs="Courier New" w:hint="default"/>
      </w:rPr>
    </w:lvl>
    <w:lvl w:ilvl="5" w:tplc="10090005" w:tentative="1">
      <w:start w:val="1"/>
      <w:numFmt w:val="bullet"/>
      <w:lvlText w:val=""/>
      <w:lvlJc w:val="left"/>
      <w:pPr>
        <w:ind w:left="4361" w:hanging="360"/>
      </w:pPr>
      <w:rPr>
        <w:rFonts w:ascii="Wingdings" w:hAnsi="Wingdings" w:hint="default"/>
      </w:rPr>
    </w:lvl>
    <w:lvl w:ilvl="6" w:tplc="10090001" w:tentative="1">
      <w:start w:val="1"/>
      <w:numFmt w:val="bullet"/>
      <w:lvlText w:val=""/>
      <w:lvlJc w:val="left"/>
      <w:pPr>
        <w:ind w:left="5081" w:hanging="360"/>
      </w:pPr>
      <w:rPr>
        <w:rFonts w:ascii="Symbol" w:hAnsi="Symbol" w:hint="default"/>
      </w:rPr>
    </w:lvl>
    <w:lvl w:ilvl="7" w:tplc="10090003" w:tentative="1">
      <w:start w:val="1"/>
      <w:numFmt w:val="bullet"/>
      <w:lvlText w:val="o"/>
      <w:lvlJc w:val="left"/>
      <w:pPr>
        <w:ind w:left="5801" w:hanging="360"/>
      </w:pPr>
      <w:rPr>
        <w:rFonts w:ascii="Courier New" w:hAnsi="Courier New" w:cs="Courier New" w:hint="default"/>
      </w:rPr>
    </w:lvl>
    <w:lvl w:ilvl="8" w:tplc="10090005" w:tentative="1">
      <w:start w:val="1"/>
      <w:numFmt w:val="bullet"/>
      <w:lvlText w:val=""/>
      <w:lvlJc w:val="left"/>
      <w:pPr>
        <w:ind w:left="6521" w:hanging="360"/>
      </w:pPr>
      <w:rPr>
        <w:rFonts w:ascii="Wingdings" w:hAnsi="Wingdings" w:hint="default"/>
      </w:rPr>
    </w:lvl>
  </w:abstractNum>
  <w:abstractNum w:abstractNumId="11">
    <w:nsid w:val="1104037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nsid w:val="12020B92"/>
    <w:multiLevelType w:val="hybridMultilevel"/>
    <w:tmpl w:val="1A800A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154061B0"/>
    <w:multiLevelType w:val="hybridMultilevel"/>
    <w:tmpl w:val="CA0E1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8A930A4"/>
    <w:multiLevelType w:val="hybridMultilevel"/>
    <w:tmpl w:val="9E42D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0DC56D9"/>
    <w:multiLevelType w:val="multilevel"/>
    <w:tmpl w:val="02249E54"/>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55C63E2"/>
    <w:multiLevelType w:val="hybridMultilevel"/>
    <w:tmpl w:val="56546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8F45E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nsid w:val="323A1AFB"/>
    <w:multiLevelType w:val="multilevel"/>
    <w:tmpl w:val="054A4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6F358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nsid w:val="409E3DC5"/>
    <w:multiLevelType w:val="hybridMultilevel"/>
    <w:tmpl w:val="F45E5912"/>
    <w:lvl w:ilvl="0" w:tplc="64824A82">
      <w:start w:val="1"/>
      <w:numFmt w:val="decimal"/>
      <w:lvlText w:val="%1)"/>
      <w:lvlJc w:val="left"/>
      <w:pPr>
        <w:ind w:left="360" w:hanging="360"/>
      </w:pPr>
      <w:rPr>
        <w:rFonts w:hint="default"/>
        <w:color w:val="00000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445D6221"/>
    <w:multiLevelType w:val="hybridMultilevel"/>
    <w:tmpl w:val="C3F04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508098C"/>
    <w:multiLevelType w:val="hybridMultilevel"/>
    <w:tmpl w:val="FE92B6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59B0E55"/>
    <w:multiLevelType w:val="hybridMultilevel"/>
    <w:tmpl w:val="EA80B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68D4AC9"/>
    <w:multiLevelType w:val="hybridMultilevel"/>
    <w:tmpl w:val="6B785D58"/>
    <w:lvl w:ilvl="0" w:tplc="A71414CE">
      <w:start w:val="1"/>
      <w:numFmt w:val="bullet"/>
      <w:lvlText w:val=""/>
      <w:lvlJc w:val="left"/>
      <w:pPr>
        <w:ind w:left="720" w:hanging="360"/>
      </w:pPr>
      <w:rPr>
        <w:rFonts w:ascii="Symbol" w:hAnsi="Symbol" w:hint="default"/>
        <w:b w:val="0"/>
        <w:i w:val="0"/>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DC23F5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6">
    <w:nsid w:val="51F74957"/>
    <w:multiLevelType w:val="multilevel"/>
    <w:tmpl w:val="B47A4AF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1F85F06"/>
    <w:multiLevelType w:val="hybridMultilevel"/>
    <w:tmpl w:val="EFECE4E4"/>
    <w:lvl w:ilvl="0" w:tplc="A71414CE">
      <w:start w:val="1"/>
      <w:numFmt w:val="bullet"/>
      <w:lvlText w:val=""/>
      <w:lvlJc w:val="left"/>
      <w:pPr>
        <w:ind w:left="720" w:hanging="360"/>
      </w:pPr>
      <w:rPr>
        <w:rFonts w:ascii="Symbol" w:hAnsi="Symbol" w:hint="default"/>
        <w:b w:val="0"/>
        <w:i w:val="0"/>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4946A61"/>
    <w:multiLevelType w:val="hybridMultilevel"/>
    <w:tmpl w:val="C41C1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8D949A7"/>
    <w:multiLevelType w:val="hybridMultilevel"/>
    <w:tmpl w:val="4F0AC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A827067"/>
    <w:multiLevelType w:val="hybridMultilevel"/>
    <w:tmpl w:val="E2E03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0A4508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nsid w:val="64DF1D5E"/>
    <w:multiLevelType w:val="hybridMultilevel"/>
    <w:tmpl w:val="AD4A7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FC779C9"/>
    <w:multiLevelType w:val="hybridMultilevel"/>
    <w:tmpl w:val="4F84E3EA"/>
    <w:lvl w:ilvl="0" w:tplc="2CBCA3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8F7F6F"/>
    <w:multiLevelType w:val="hybridMultilevel"/>
    <w:tmpl w:val="2A0A407C"/>
    <w:lvl w:ilvl="0" w:tplc="10090001">
      <w:start w:val="1"/>
      <w:numFmt w:val="bullet"/>
      <w:lvlText w:val=""/>
      <w:lvlJc w:val="left"/>
      <w:pPr>
        <w:ind w:left="761" w:hanging="360"/>
      </w:pPr>
      <w:rPr>
        <w:rFonts w:ascii="Symbol" w:hAnsi="Symbol" w:hint="default"/>
      </w:rPr>
    </w:lvl>
    <w:lvl w:ilvl="1" w:tplc="10090003" w:tentative="1">
      <w:start w:val="1"/>
      <w:numFmt w:val="bullet"/>
      <w:lvlText w:val="o"/>
      <w:lvlJc w:val="left"/>
      <w:pPr>
        <w:ind w:left="1481" w:hanging="360"/>
      </w:pPr>
      <w:rPr>
        <w:rFonts w:ascii="Courier New" w:hAnsi="Courier New" w:cs="Courier New" w:hint="default"/>
      </w:rPr>
    </w:lvl>
    <w:lvl w:ilvl="2" w:tplc="10090005" w:tentative="1">
      <w:start w:val="1"/>
      <w:numFmt w:val="bullet"/>
      <w:lvlText w:val=""/>
      <w:lvlJc w:val="left"/>
      <w:pPr>
        <w:ind w:left="2201" w:hanging="360"/>
      </w:pPr>
      <w:rPr>
        <w:rFonts w:ascii="Wingdings" w:hAnsi="Wingdings" w:hint="default"/>
      </w:rPr>
    </w:lvl>
    <w:lvl w:ilvl="3" w:tplc="10090001" w:tentative="1">
      <w:start w:val="1"/>
      <w:numFmt w:val="bullet"/>
      <w:lvlText w:val=""/>
      <w:lvlJc w:val="left"/>
      <w:pPr>
        <w:ind w:left="2921" w:hanging="360"/>
      </w:pPr>
      <w:rPr>
        <w:rFonts w:ascii="Symbol" w:hAnsi="Symbol" w:hint="default"/>
      </w:rPr>
    </w:lvl>
    <w:lvl w:ilvl="4" w:tplc="10090003" w:tentative="1">
      <w:start w:val="1"/>
      <w:numFmt w:val="bullet"/>
      <w:lvlText w:val="o"/>
      <w:lvlJc w:val="left"/>
      <w:pPr>
        <w:ind w:left="3641" w:hanging="360"/>
      </w:pPr>
      <w:rPr>
        <w:rFonts w:ascii="Courier New" w:hAnsi="Courier New" w:cs="Courier New" w:hint="default"/>
      </w:rPr>
    </w:lvl>
    <w:lvl w:ilvl="5" w:tplc="10090005" w:tentative="1">
      <w:start w:val="1"/>
      <w:numFmt w:val="bullet"/>
      <w:lvlText w:val=""/>
      <w:lvlJc w:val="left"/>
      <w:pPr>
        <w:ind w:left="4361" w:hanging="360"/>
      </w:pPr>
      <w:rPr>
        <w:rFonts w:ascii="Wingdings" w:hAnsi="Wingdings" w:hint="default"/>
      </w:rPr>
    </w:lvl>
    <w:lvl w:ilvl="6" w:tplc="10090001" w:tentative="1">
      <w:start w:val="1"/>
      <w:numFmt w:val="bullet"/>
      <w:lvlText w:val=""/>
      <w:lvlJc w:val="left"/>
      <w:pPr>
        <w:ind w:left="5081" w:hanging="360"/>
      </w:pPr>
      <w:rPr>
        <w:rFonts w:ascii="Symbol" w:hAnsi="Symbol" w:hint="default"/>
      </w:rPr>
    </w:lvl>
    <w:lvl w:ilvl="7" w:tplc="10090003" w:tentative="1">
      <w:start w:val="1"/>
      <w:numFmt w:val="bullet"/>
      <w:lvlText w:val="o"/>
      <w:lvlJc w:val="left"/>
      <w:pPr>
        <w:ind w:left="5801" w:hanging="360"/>
      </w:pPr>
      <w:rPr>
        <w:rFonts w:ascii="Courier New" w:hAnsi="Courier New" w:cs="Courier New" w:hint="default"/>
      </w:rPr>
    </w:lvl>
    <w:lvl w:ilvl="8" w:tplc="10090005" w:tentative="1">
      <w:start w:val="1"/>
      <w:numFmt w:val="bullet"/>
      <w:lvlText w:val=""/>
      <w:lvlJc w:val="left"/>
      <w:pPr>
        <w:ind w:left="6521" w:hanging="360"/>
      </w:pPr>
      <w:rPr>
        <w:rFonts w:ascii="Wingdings" w:hAnsi="Wingdings" w:hint="default"/>
      </w:rPr>
    </w:lvl>
  </w:abstractNum>
  <w:abstractNum w:abstractNumId="35">
    <w:nsid w:val="71284C9C"/>
    <w:multiLevelType w:val="hybridMultilevel"/>
    <w:tmpl w:val="A7DC1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20567E6"/>
    <w:multiLevelType w:val="hybridMultilevel"/>
    <w:tmpl w:val="4DC61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5EB1AAE"/>
    <w:multiLevelType w:val="hybridMultilevel"/>
    <w:tmpl w:val="5226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6461955"/>
    <w:multiLevelType w:val="hybridMultilevel"/>
    <w:tmpl w:val="70D585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72B71EB"/>
    <w:multiLevelType w:val="multilevel"/>
    <w:tmpl w:val="40AE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DD22FB6"/>
    <w:multiLevelType w:val="hybridMultilevel"/>
    <w:tmpl w:val="4A64385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FAA76E0"/>
    <w:multiLevelType w:val="hybridMultilevel"/>
    <w:tmpl w:val="CA2EDA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FEF3CC3"/>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40"/>
  </w:num>
  <w:num w:numId="3">
    <w:abstractNumId w:val="38"/>
  </w:num>
  <w:num w:numId="4">
    <w:abstractNumId w:val="18"/>
  </w:num>
  <w:num w:numId="5">
    <w:abstractNumId w:val="0"/>
  </w:num>
  <w:num w:numId="6">
    <w:abstractNumId w:val="33"/>
  </w:num>
  <w:num w:numId="7">
    <w:abstractNumId w:val="8"/>
  </w:num>
  <w:num w:numId="8">
    <w:abstractNumId w:val="22"/>
  </w:num>
  <w:num w:numId="9">
    <w:abstractNumId w:val="36"/>
  </w:num>
  <w:num w:numId="10">
    <w:abstractNumId w:val="15"/>
  </w:num>
  <w:num w:numId="11">
    <w:abstractNumId w:val="10"/>
  </w:num>
  <w:num w:numId="12">
    <w:abstractNumId w:val="34"/>
  </w:num>
  <w:num w:numId="13">
    <w:abstractNumId w:val="35"/>
  </w:num>
  <w:num w:numId="14">
    <w:abstractNumId w:val="16"/>
  </w:num>
  <w:num w:numId="15">
    <w:abstractNumId w:val="1"/>
  </w:num>
  <w:num w:numId="16">
    <w:abstractNumId w:val="23"/>
  </w:num>
  <w:num w:numId="17">
    <w:abstractNumId w:val="42"/>
  </w:num>
  <w:num w:numId="18">
    <w:abstractNumId w:val="12"/>
  </w:num>
  <w:num w:numId="19">
    <w:abstractNumId w:val="5"/>
  </w:num>
  <w:num w:numId="20">
    <w:abstractNumId w:val="32"/>
  </w:num>
  <w:num w:numId="21">
    <w:abstractNumId w:val="27"/>
  </w:num>
  <w:num w:numId="22">
    <w:abstractNumId w:val="24"/>
  </w:num>
  <w:num w:numId="23">
    <w:abstractNumId w:val="2"/>
  </w:num>
  <w:num w:numId="24">
    <w:abstractNumId w:val="29"/>
  </w:num>
  <w:num w:numId="25">
    <w:abstractNumId w:val="30"/>
  </w:num>
  <w:num w:numId="26">
    <w:abstractNumId w:val="6"/>
  </w:num>
  <w:num w:numId="27">
    <w:abstractNumId w:val="26"/>
  </w:num>
  <w:num w:numId="28">
    <w:abstractNumId w:val="20"/>
  </w:num>
  <w:num w:numId="29">
    <w:abstractNumId w:val="28"/>
  </w:num>
  <w:num w:numId="30">
    <w:abstractNumId w:val="37"/>
  </w:num>
  <w:num w:numId="31">
    <w:abstractNumId w:val="13"/>
  </w:num>
  <w:num w:numId="32">
    <w:abstractNumId w:val="17"/>
  </w:num>
  <w:num w:numId="33">
    <w:abstractNumId w:val="3"/>
  </w:num>
  <w:num w:numId="34">
    <w:abstractNumId w:val="31"/>
  </w:num>
  <w:num w:numId="35">
    <w:abstractNumId w:val="43"/>
  </w:num>
  <w:num w:numId="36">
    <w:abstractNumId w:val="25"/>
  </w:num>
  <w:num w:numId="37">
    <w:abstractNumId w:val="11"/>
  </w:num>
  <w:num w:numId="38">
    <w:abstractNumId w:val="19"/>
  </w:num>
  <w:num w:numId="39">
    <w:abstractNumId w:val="9"/>
  </w:num>
  <w:num w:numId="40">
    <w:abstractNumId w:val="41"/>
  </w:num>
  <w:num w:numId="41">
    <w:abstractNumId w:val="39"/>
  </w:num>
  <w:num w:numId="42">
    <w:abstractNumId w:val="21"/>
  </w:num>
  <w:num w:numId="43">
    <w:abstractNumId w:val="14"/>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8AD"/>
    <w:rsid w:val="000054D1"/>
    <w:rsid w:val="000078A6"/>
    <w:rsid w:val="00010AD9"/>
    <w:rsid w:val="00036D40"/>
    <w:rsid w:val="0005270D"/>
    <w:rsid w:val="00053352"/>
    <w:rsid w:val="00056FC9"/>
    <w:rsid w:val="00057E46"/>
    <w:rsid w:val="00066A67"/>
    <w:rsid w:val="00067710"/>
    <w:rsid w:val="00072CCA"/>
    <w:rsid w:val="0008420F"/>
    <w:rsid w:val="00085D85"/>
    <w:rsid w:val="00086DAF"/>
    <w:rsid w:val="0009100E"/>
    <w:rsid w:val="00093866"/>
    <w:rsid w:val="0009767B"/>
    <w:rsid w:val="000A24AB"/>
    <w:rsid w:val="000A420A"/>
    <w:rsid w:val="000B34FE"/>
    <w:rsid w:val="000B6EA4"/>
    <w:rsid w:val="000C6CF8"/>
    <w:rsid w:val="000D18D9"/>
    <w:rsid w:val="000D37AF"/>
    <w:rsid w:val="000E6B09"/>
    <w:rsid w:val="000F1968"/>
    <w:rsid w:val="000F61DE"/>
    <w:rsid w:val="001015D7"/>
    <w:rsid w:val="0010741E"/>
    <w:rsid w:val="001077C4"/>
    <w:rsid w:val="00107AE9"/>
    <w:rsid w:val="00115D53"/>
    <w:rsid w:val="0012472B"/>
    <w:rsid w:val="001264C1"/>
    <w:rsid w:val="00127E84"/>
    <w:rsid w:val="00131D9D"/>
    <w:rsid w:val="00134B2E"/>
    <w:rsid w:val="001400DC"/>
    <w:rsid w:val="001404EC"/>
    <w:rsid w:val="001425DF"/>
    <w:rsid w:val="001449C7"/>
    <w:rsid w:val="00145DFC"/>
    <w:rsid w:val="00154394"/>
    <w:rsid w:val="00156D53"/>
    <w:rsid w:val="0015782B"/>
    <w:rsid w:val="00160146"/>
    <w:rsid w:val="001629A5"/>
    <w:rsid w:val="00172AC8"/>
    <w:rsid w:val="001734F2"/>
    <w:rsid w:val="00175F57"/>
    <w:rsid w:val="00176DC5"/>
    <w:rsid w:val="00186EF7"/>
    <w:rsid w:val="00194443"/>
    <w:rsid w:val="001A19A1"/>
    <w:rsid w:val="001A2503"/>
    <w:rsid w:val="001A404C"/>
    <w:rsid w:val="001B57C0"/>
    <w:rsid w:val="001B5A82"/>
    <w:rsid w:val="001C2927"/>
    <w:rsid w:val="001D7BB4"/>
    <w:rsid w:val="001E021B"/>
    <w:rsid w:val="001E2287"/>
    <w:rsid w:val="001E3B53"/>
    <w:rsid w:val="001E451C"/>
    <w:rsid w:val="001F1B7D"/>
    <w:rsid w:val="001F594A"/>
    <w:rsid w:val="002019D5"/>
    <w:rsid w:val="002028BD"/>
    <w:rsid w:val="00203C30"/>
    <w:rsid w:val="002063C0"/>
    <w:rsid w:val="00211F60"/>
    <w:rsid w:val="00214961"/>
    <w:rsid w:val="00216DFB"/>
    <w:rsid w:val="0022112D"/>
    <w:rsid w:val="00227AFE"/>
    <w:rsid w:val="00246B11"/>
    <w:rsid w:val="00255B82"/>
    <w:rsid w:val="00257865"/>
    <w:rsid w:val="00261A35"/>
    <w:rsid w:val="002773C8"/>
    <w:rsid w:val="002828B0"/>
    <w:rsid w:val="00283DDE"/>
    <w:rsid w:val="00287EB4"/>
    <w:rsid w:val="00293B40"/>
    <w:rsid w:val="00296362"/>
    <w:rsid w:val="00296D8C"/>
    <w:rsid w:val="0029701F"/>
    <w:rsid w:val="002A6BF5"/>
    <w:rsid w:val="002B127C"/>
    <w:rsid w:val="002B6E68"/>
    <w:rsid w:val="002B7B4F"/>
    <w:rsid w:val="002C1827"/>
    <w:rsid w:val="002C4EB7"/>
    <w:rsid w:val="002C748F"/>
    <w:rsid w:val="002D1B95"/>
    <w:rsid w:val="002D4D34"/>
    <w:rsid w:val="002D5B17"/>
    <w:rsid w:val="002E17D6"/>
    <w:rsid w:val="002E5E7C"/>
    <w:rsid w:val="002E635B"/>
    <w:rsid w:val="002F0878"/>
    <w:rsid w:val="002F58EC"/>
    <w:rsid w:val="002F6F5D"/>
    <w:rsid w:val="002F6FE4"/>
    <w:rsid w:val="003153D4"/>
    <w:rsid w:val="0032507C"/>
    <w:rsid w:val="00325DF3"/>
    <w:rsid w:val="0032714A"/>
    <w:rsid w:val="00332543"/>
    <w:rsid w:val="00340E22"/>
    <w:rsid w:val="003428F6"/>
    <w:rsid w:val="00344DEB"/>
    <w:rsid w:val="0035669B"/>
    <w:rsid w:val="003602CF"/>
    <w:rsid w:val="00364EEA"/>
    <w:rsid w:val="0036581E"/>
    <w:rsid w:val="00366704"/>
    <w:rsid w:val="003678CA"/>
    <w:rsid w:val="00370F9D"/>
    <w:rsid w:val="0037430C"/>
    <w:rsid w:val="00374AC5"/>
    <w:rsid w:val="00376C0B"/>
    <w:rsid w:val="003802C2"/>
    <w:rsid w:val="00383720"/>
    <w:rsid w:val="00386523"/>
    <w:rsid w:val="00386D41"/>
    <w:rsid w:val="00387EC4"/>
    <w:rsid w:val="00394E28"/>
    <w:rsid w:val="003A0A64"/>
    <w:rsid w:val="003B0329"/>
    <w:rsid w:val="003B0CB1"/>
    <w:rsid w:val="003B7BE2"/>
    <w:rsid w:val="003C1C92"/>
    <w:rsid w:val="003D2FBC"/>
    <w:rsid w:val="003D31D3"/>
    <w:rsid w:val="003E0037"/>
    <w:rsid w:val="003E316E"/>
    <w:rsid w:val="003E3D6C"/>
    <w:rsid w:val="003F1579"/>
    <w:rsid w:val="003F586A"/>
    <w:rsid w:val="00405791"/>
    <w:rsid w:val="00411707"/>
    <w:rsid w:val="00417CD7"/>
    <w:rsid w:val="00423013"/>
    <w:rsid w:val="0043003E"/>
    <w:rsid w:val="00430AAF"/>
    <w:rsid w:val="004357EB"/>
    <w:rsid w:val="00436536"/>
    <w:rsid w:val="00443456"/>
    <w:rsid w:val="00451C6E"/>
    <w:rsid w:val="00456002"/>
    <w:rsid w:val="0045681F"/>
    <w:rsid w:val="00457093"/>
    <w:rsid w:val="00461930"/>
    <w:rsid w:val="00467963"/>
    <w:rsid w:val="0047291D"/>
    <w:rsid w:val="00483289"/>
    <w:rsid w:val="004869C3"/>
    <w:rsid w:val="00490129"/>
    <w:rsid w:val="00496826"/>
    <w:rsid w:val="00496D4D"/>
    <w:rsid w:val="004A3944"/>
    <w:rsid w:val="004A44D8"/>
    <w:rsid w:val="004A7D63"/>
    <w:rsid w:val="004B1E4F"/>
    <w:rsid w:val="004B598F"/>
    <w:rsid w:val="004C1B89"/>
    <w:rsid w:val="004C25B5"/>
    <w:rsid w:val="004C7ADD"/>
    <w:rsid w:val="004D221B"/>
    <w:rsid w:val="004D38BE"/>
    <w:rsid w:val="004D4A94"/>
    <w:rsid w:val="004E037E"/>
    <w:rsid w:val="004E084D"/>
    <w:rsid w:val="004F26F6"/>
    <w:rsid w:val="004F2D10"/>
    <w:rsid w:val="004F377D"/>
    <w:rsid w:val="004F5A78"/>
    <w:rsid w:val="005000BD"/>
    <w:rsid w:val="005033A0"/>
    <w:rsid w:val="0051184A"/>
    <w:rsid w:val="005269CC"/>
    <w:rsid w:val="00533A74"/>
    <w:rsid w:val="0053585E"/>
    <w:rsid w:val="00540006"/>
    <w:rsid w:val="00546542"/>
    <w:rsid w:val="00552603"/>
    <w:rsid w:val="00554DA7"/>
    <w:rsid w:val="0056386D"/>
    <w:rsid w:val="0056604C"/>
    <w:rsid w:val="00567E0D"/>
    <w:rsid w:val="00570E7A"/>
    <w:rsid w:val="005711FB"/>
    <w:rsid w:val="005719C0"/>
    <w:rsid w:val="005731F4"/>
    <w:rsid w:val="00586D86"/>
    <w:rsid w:val="00587C7C"/>
    <w:rsid w:val="00590DEA"/>
    <w:rsid w:val="005A00F8"/>
    <w:rsid w:val="005A019B"/>
    <w:rsid w:val="005B238F"/>
    <w:rsid w:val="005B25A3"/>
    <w:rsid w:val="005B2A36"/>
    <w:rsid w:val="005C31C3"/>
    <w:rsid w:val="005C5A8E"/>
    <w:rsid w:val="005D0E50"/>
    <w:rsid w:val="005D1813"/>
    <w:rsid w:val="005D27D9"/>
    <w:rsid w:val="005D4AE0"/>
    <w:rsid w:val="005D6A2B"/>
    <w:rsid w:val="005E0192"/>
    <w:rsid w:val="005E1005"/>
    <w:rsid w:val="005E6CE6"/>
    <w:rsid w:val="005F6139"/>
    <w:rsid w:val="00600161"/>
    <w:rsid w:val="00605AB2"/>
    <w:rsid w:val="00614502"/>
    <w:rsid w:val="00621F23"/>
    <w:rsid w:val="006252B6"/>
    <w:rsid w:val="00627AA0"/>
    <w:rsid w:val="006300BE"/>
    <w:rsid w:val="00632903"/>
    <w:rsid w:val="006568F8"/>
    <w:rsid w:val="006618AF"/>
    <w:rsid w:val="00662B65"/>
    <w:rsid w:val="006730B9"/>
    <w:rsid w:val="00673162"/>
    <w:rsid w:val="0068069E"/>
    <w:rsid w:val="00684EB9"/>
    <w:rsid w:val="00687DBE"/>
    <w:rsid w:val="006918B0"/>
    <w:rsid w:val="00692EFA"/>
    <w:rsid w:val="00693E23"/>
    <w:rsid w:val="00695485"/>
    <w:rsid w:val="006A3C16"/>
    <w:rsid w:val="006A3E2C"/>
    <w:rsid w:val="006B0885"/>
    <w:rsid w:val="006B59B7"/>
    <w:rsid w:val="006C4A07"/>
    <w:rsid w:val="006C728C"/>
    <w:rsid w:val="006E12F9"/>
    <w:rsid w:val="006E6D96"/>
    <w:rsid w:val="006F08DD"/>
    <w:rsid w:val="006F2BEE"/>
    <w:rsid w:val="007067AA"/>
    <w:rsid w:val="0071045F"/>
    <w:rsid w:val="00712C21"/>
    <w:rsid w:val="007131A3"/>
    <w:rsid w:val="00720373"/>
    <w:rsid w:val="007258AE"/>
    <w:rsid w:val="0073636B"/>
    <w:rsid w:val="00737510"/>
    <w:rsid w:val="00742E75"/>
    <w:rsid w:val="00757F8A"/>
    <w:rsid w:val="00766067"/>
    <w:rsid w:val="00770838"/>
    <w:rsid w:val="00773C4B"/>
    <w:rsid w:val="00780C94"/>
    <w:rsid w:val="00792174"/>
    <w:rsid w:val="00792842"/>
    <w:rsid w:val="007B00F5"/>
    <w:rsid w:val="007B31FF"/>
    <w:rsid w:val="007C6749"/>
    <w:rsid w:val="007C73C5"/>
    <w:rsid w:val="007E023A"/>
    <w:rsid w:val="007E7FC7"/>
    <w:rsid w:val="007F124C"/>
    <w:rsid w:val="007F3363"/>
    <w:rsid w:val="007F4B20"/>
    <w:rsid w:val="008074DF"/>
    <w:rsid w:val="008140EE"/>
    <w:rsid w:val="008157B4"/>
    <w:rsid w:val="0083218A"/>
    <w:rsid w:val="0085314D"/>
    <w:rsid w:val="0085513F"/>
    <w:rsid w:val="00857348"/>
    <w:rsid w:val="00857BF0"/>
    <w:rsid w:val="00875828"/>
    <w:rsid w:val="00875989"/>
    <w:rsid w:val="00876516"/>
    <w:rsid w:val="008C0236"/>
    <w:rsid w:val="008C3460"/>
    <w:rsid w:val="008D111D"/>
    <w:rsid w:val="008D38A6"/>
    <w:rsid w:val="008D55DF"/>
    <w:rsid w:val="00900B42"/>
    <w:rsid w:val="009037AF"/>
    <w:rsid w:val="009125BE"/>
    <w:rsid w:val="009178DF"/>
    <w:rsid w:val="009247D2"/>
    <w:rsid w:val="0092609E"/>
    <w:rsid w:val="00927EA4"/>
    <w:rsid w:val="00937378"/>
    <w:rsid w:val="00942B85"/>
    <w:rsid w:val="0094668C"/>
    <w:rsid w:val="00960260"/>
    <w:rsid w:val="009655A9"/>
    <w:rsid w:val="00975D23"/>
    <w:rsid w:val="00980D18"/>
    <w:rsid w:val="00983386"/>
    <w:rsid w:val="00983C59"/>
    <w:rsid w:val="00985087"/>
    <w:rsid w:val="00993300"/>
    <w:rsid w:val="009959C9"/>
    <w:rsid w:val="009A10DB"/>
    <w:rsid w:val="009A5956"/>
    <w:rsid w:val="009B07FA"/>
    <w:rsid w:val="009B4996"/>
    <w:rsid w:val="009C0258"/>
    <w:rsid w:val="009C3E39"/>
    <w:rsid w:val="009C50C7"/>
    <w:rsid w:val="009C5E14"/>
    <w:rsid w:val="009D0952"/>
    <w:rsid w:val="009D13A9"/>
    <w:rsid w:val="009D4D87"/>
    <w:rsid w:val="009D7F3C"/>
    <w:rsid w:val="009E2817"/>
    <w:rsid w:val="009F1BF5"/>
    <w:rsid w:val="009F355E"/>
    <w:rsid w:val="00A02DC4"/>
    <w:rsid w:val="00A12828"/>
    <w:rsid w:val="00A207B8"/>
    <w:rsid w:val="00A21E29"/>
    <w:rsid w:val="00A22A31"/>
    <w:rsid w:val="00A24AE8"/>
    <w:rsid w:val="00A25311"/>
    <w:rsid w:val="00A315F1"/>
    <w:rsid w:val="00A42055"/>
    <w:rsid w:val="00A45C0D"/>
    <w:rsid w:val="00A47B9B"/>
    <w:rsid w:val="00A5106A"/>
    <w:rsid w:val="00A52DEE"/>
    <w:rsid w:val="00A60647"/>
    <w:rsid w:val="00A6599E"/>
    <w:rsid w:val="00A65B19"/>
    <w:rsid w:val="00A706B4"/>
    <w:rsid w:val="00A81C52"/>
    <w:rsid w:val="00A857AF"/>
    <w:rsid w:val="00A878BD"/>
    <w:rsid w:val="00A9202A"/>
    <w:rsid w:val="00A93B64"/>
    <w:rsid w:val="00A9551C"/>
    <w:rsid w:val="00AA018F"/>
    <w:rsid w:val="00AA78C6"/>
    <w:rsid w:val="00AB043E"/>
    <w:rsid w:val="00AB56F9"/>
    <w:rsid w:val="00AC0E31"/>
    <w:rsid w:val="00AC0FCF"/>
    <w:rsid w:val="00AC1270"/>
    <w:rsid w:val="00AD6B08"/>
    <w:rsid w:val="00AE0E24"/>
    <w:rsid w:val="00AE3663"/>
    <w:rsid w:val="00AF4650"/>
    <w:rsid w:val="00AF6506"/>
    <w:rsid w:val="00B02115"/>
    <w:rsid w:val="00B04837"/>
    <w:rsid w:val="00B073E6"/>
    <w:rsid w:val="00B17F1E"/>
    <w:rsid w:val="00B80725"/>
    <w:rsid w:val="00B80D79"/>
    <w:rsid w:val="00B87221"/>
    <w:rsid w:val="00B9579D"/>
    <w:rsid w:val="00BA0C40"/>
    <w:rsid w:val="00BA79AA"/>
    <w:rsid w:val="00BB063B"/>
    <w:rsid w:val="00BC6119"/>
    <w:rsid w:val="00BD20C8"/>
    <w:rsid w:val="00BD2D32"/>
    <w:rsid w:val="00BD6489"/>
    <w:rsid w:val="00BD64F2"/>
    <w:rsid w:val="00BE76E7"/>
    <w:rsid w:val="00BF2016"/>
    <w:rsid w:val="00BF31BE"/>
    <w:rsid w:val="00BF5FBE"/>
    <w:rsid w:val="00BF67E3"/>
    <w:rsid w:val="00C042DB"/>
    <w:rsid w:val="00C05FAF"/>
    <w:rsid w:val="00C0772E"/>
    <w:rsid w:val="00C17DC9"/>
    <w:rsid w:val="00C24568"/>
    <w:rsid w:val="00C25F1D"/>
    <w:rsid w:val="00C3184F"/>
    <w:rsid w:val="00C3786C"/>
    <w:rsid w:val="00C423ED"/>
    <w:rsid w:val="00C5021C"/>
    <w:rsid w:val="00C61E26"/>
    <w:rsid w:val="00C66B41"/>
    <w:rsid w:val="00C67EC6"/>
    <w:rsid w:val="00C7118C"/>
    <w:rsid w:val="00C76DA9"/>
    <w:rsid w:val="00CA0042"/>
    <w:rsid w:val="00CA175A"/>
    <w:rsid w:val="00CA310F"/>
    <w:rsid w:val="00CA3A96"/>
    <w:rsid w:val="00CB3CAC"/>
    <w:rsid w:val="00CB416D"/>
    <w:rsid w:val="00CB5C3E"/>
    <w:rsid w:val="00CC0073"/>
    <w:rsid w:val="00CC61F9"/>
    <w:rsid w:val="00CC6EC5"/>
    <w:rsid w:val="00CC7770"/>
    <w:rsid w:val="00CD0F82"/>
    <w:rsid w:val="00CD2497"/>
    <w:rsid w:val="00CD2E79"/>
    <w:rsid w:val="00CE5C27"/>
    <w:rsid w:val="00CF07D9"/>
    <w:rsid w:val="00D00700"/>
    <w:rsid w:val="00D02060"/>
    <w:rsid w:val="00D04C85"/>
    <w:rsid w:val="00D11295"/>
    <w:rsid w:val="00D168B7"/>
    <w:rsid w:val="00D174BC"/>
    <w:rsid w:val="00D24255"/>
    <w:rsid w:val="00D24F0C"/>
    <w:rsid w:val="00D257B2"/>
    <w:rsid w:val="00D277AB"/>
    <w:rsid w:val="00D32A5C"/>
    <w:rsid w:val="00D32C3F"/>
    <w:rsid w:val="00D508AD"/>
    <w:rsid w:val="00D52238"/>
    <w:rsid w:val="00D55111"/>
    <w:rsid w:val="00D623AF"/>
    <w:rsid w:val="00D82300"/>
    <w:rsid w:val="00D82499"/>
    <w:rsid w:val="00D866CD"/>
    <w:rsid w:val="00D90174"/>
    <w:rsid w:val="00D95ABF"/>
    <w:rsid w:val="00DB7EAA"/>
    <w:rsid w:val="00DC66AA"/>
    <w:rsid w:val="00DD28A7"/>
    <w:rsid w:val="00DD53DD"/>
    <w:rsid w:val="00DE20B6"/>
    <w:rsid w:val="00DE4817"/>
    <w:rsid w:val="00DE6BD6"/>
    <w:rsid w:val="00DF3630"/>
    <w:rsid w:val="00E01002"/>
    <w:rsid w:val="00E019AB"/>
    <w:rsid w:val="00E0217E"/>
    <w:rsid w:val="00E02773"/>
    <w:rsid w:val="00E03AFA"/>
    <w:rsid w:val="00E04655"/>
    <w:rsid w:val="00E046E9"/>
    <w:rsid w:val="00E0720C"/>
    <w:rsid w:val="00E11EFA"/>
    <w:rsid w:val="00E14952"/>
    <w:rsid w:val="00E20C88"/>
    <w:rsid w:val="00E2286B"/>
    <w:rsid w:val="00E23C7C"/>
    <w:rsid w:val="00E33219"/>
    <w:rsid w:val="00E3400F"/>
    <w:rsid w:val="00E37286"/>
    <w:rsid w:val="00E52601"/>
    <w:rsid w:val="00E54A2E"/>
    <w:rsid w:val="00E55D61"/>
    <w:rsid w:val="00E6035A"/>
    <w:rsid w:val="00E816B2"/>
    <w:rsid w:val="00E86140"/>
    <w:rsid w:val="00E8647B"/>
    <w:rsid w:val="00E96536"/>
    <w:rsid w:val="00EA1582"/>
    <w:rsid w:val="00EA5377"/>
    <w:rsid w:val="00EA553D"/>
    <w:rsid w:val="00EA6899"/>
    <w:rsid w:val="00EB4EA3"/>
    <w:rsid w:val="00EC72D9"/>
    <w:rsid w:val="00ED149A"/>
    <w:rsid w:val="00ED1AA6"/>
    <w:rsid w:val="00ED3119"/>
    <w:rsid w:val="00ED4E9C"/>
    <w:rsid w:val="00EE19E0"/>
    <w:rsid w:val="00EE1BCC"/>
    <w:rsid w:val="00EE318B"/>
    <w:rsid w:val="00EE6894"/>
    <w:rsid w:val="00EE7501"/>
    <w:rsid w:val="00EE7E3E"/>
    <w:rsid w:val="00EE7E51"/>
    <w:rsid w:val="00EF2163"/>
    <w:rsid w:val="00EF56B8"/>
    <w:rsid w:val="00EF73CA"/>
    <w:rsid w:val="00F239F3"/>
    <w:rsid w:val="00F32032"/>
    <w:rsid w:val="00F3484F"/>
    <w:rsid w:val="00F37318"/>
    <w:rsid w:val="00F50191"/>
    <w:rsid w:val="00F57862"/>
    <w:rsid w:val="00F641A2"/>
    <w:rsid w:val="00F74E22"/>
    <w:rsid w:val="00F86A67"/>
    <w:rsid w:val="00F912C0"/>
    <w:rsid w:val="00FA22FC"/>
    <w:rsid w:val="00FA5073"/>
    <w:rsid w:val="00FA544A"/>
    <w:rsid w:val="00FC6286"/>
    <w:rsid w:val="00FC6765"/>
    <w:rsid w:val="00FE5490"/>
    <w:rsid w:val="00FF72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57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4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A595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outlineLvl w:val="1"/>
    </w:pPr>
    <w:rPr>
      <w:rFonts w:ascii="Arial" w:eastAsia="Times New Roman" w:hAnsi="Arial" w:cs="Times New Roman"/>
      <w:b/>
      <w:bCs/>
      <w:sz w:val="24"/>
      <w:szCs w:val="24"/>
    </w:rPr>
  </w:style>
  <w:style w:type="paragraph" w:styleId="Heading4">
    <w:name w:val="heading 4"/>
    <w:basedOn w:val="Normal"/>
    <w:next w:val="Normal"/>
    <w:link w:val="Heading4Char"/>
    <w:unhideWhenUsed/>
    <w:qFormat/>
    <w:rsid w:val="00D04C85"/>
    <w:pPr>
      <w:keepNext/>
      <w:keepLines/>
      <w:spacing w:before="200" w:after="0" w:line="240" w:lineRule="auto"/>
      <w:outlineLvl w:val="3"/>
    </w:pPr>
    <w:rPr>
      <w:rFonts w:ascii="Cambria" w:eastAsia="Times New Roman" w:hAnsi="Cambria" w:cs="Times New Roman"/>
      <w:b/>
      <w:bCs/>
      <w:i/>
      <w:iCs/>
      <w:color w:val="4F81BD"/>
      <w:sz w:val="24"/>
      <w:szCs w:val="24"/>
      <w:lang w:eastAsia="en-US"/>
    </w:rPr>
  </w:style>
  <w:style w:type="paragraph" w:styleId="Heading9">
    <w:name w:val="heading 9"/>
    <w:basedOn w:val="Normal"/>
    <w:next w:val="Normal"/>
    <w:link w:val="Heading9Char"/>
    <w:qFormat/>
    <w:rsid w:val="00D04C85"/>
    <w:pPr>
      <w:keepNext/>
      <w:snapToGrid w:val="0"/>
      <w:spacing w:after="0" w:line="240" w:lineRule="auto"/>
      <w:outlineLvl w:val="8"/>
    </w:pPr>
    <w:rPr>
      <w:rFonts w:ascii="Arial" w:eastAsia="Times New Roman" w:hAnsi="Arial" w:cs="Times New Roman"/>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08AD"/>
    <w:rPr>
      <w:color w:val="0000FF"/>
      <w:u w:val="single"/>
    </w:rPr>
  </w:style>
  <w:style w:type="paragraph" w:styleId="ListParagraph">
    <w:name w:val="List Paragraph"/>
    <w:basedOn w:val="Normal"/>
    <w:uiPriority w:val="34"/>
    <w:qFormat/>
    <w:rsid w:val="00D508AD"/>
    <w:pPr>
      <w:ind w:left="720"/>
      <w:contextualSpacing/>
    </w:pPr>
  </w:style>
  <w:style w:type="character" w:customStyle="1" w:styleId="WP9Hyperlink">
    <w:name w:val="WP9_Hyperlink"/>
    <w:rsid w:val="00D508AD"/>
    <w:rPr>
      <w:color w:val="0000FF"/>
      <w:u w:val="single"/>
    </w:rPr>
  </w:style>
  <w:style w:type="character" w:customStyle="1" w:styleId="Heading2Char">
    <w:name w:val="Heading 2 Char"/>
    <w:basedOn w:val="DefaultParagraphFont"/>
    <w:link w:val="Heading2"/>
    <w:rsid w:val="009A5956"/>
    <w:rPr>
      <w:rFonts w:ascii="Arial" w:eastAsia="Times New Roman" w:hAnsi="Arial" w:cs="Times New Roman"/>
      <w:b/>
      <w:bCs/>
      <w:sz w:val="24"/>
      <w:szCs w:val="24"/>
    </w:rPr>
  </w:style>
  <w:style w:type="character" w:styleId="Strong">
    <w:name w:val="Strong"/>
    <w:basedOn w:val="DefaultParagraphFont"/>
    <w:uiPriority w:val="22"/>
    <w:qFormat/>
    <w:rsid w:val="009A5956"/>
    <w:rPr>
      <w:b/>
      <w:bCs/>
    </w:rPr>
  </w:style>
  <w:style w:type="paragraph" w:styleId="NormalWeb">
    <w:name w:val="Normal (Web)"/>
    <w:basedOn w:val="Normal"/>
    <w:uiPriority w:val="99"/>
    <w:unhideWhenUsed/>
    <w:rsid w:val="009A59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A595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apple-converted-space">
    <w:name w:val="apple-converted-space"/>
    <w:basedOn w:val="DefaultParagraphFont"/>
    <w:rsid w:val="009A5956"/>
  </w:style>
  <w:style w:type="paragraph" w:styleId="ListBullet">
    <w:name w:val="List Bullet"/>
    <w:basedOn w:val="Normal"/>
    <w:uiPriority w:val="99"/>
    <w:unhideWhenUsed/>
    <w:rsid w:val="00D52238"/>
    <w:pPr>
      <w:numPr>
        <w:numId w:val="5"/>
      </w:numPr>
      <w:spacing w:after="0"/>
      <w:contextualSpacing/>
    </w:pPr>
    <w:rPr>
      <w:rFonts w:ascii="Calibri" w:eastAsia="Calibri" w:hAnsi="Calibri" w:cs="Times New Roman"/>
    </w:rPr>
  </w:style>
  <w:style w:type="paragraph" w:styleId="NoSpacing">
    <w:name w:val="No Spacing"/>
    <w:uiPriority w:val="1"/>
    <w:qFormat/>
    <w:rsid w:val="00D52238"/>
    <w:pPr>
      <w:spacing w:after="0"/>
      <w:ind w:left="357" w:hanging="357"/>
    </w:pPr>
    <w:rPr>
      <w:rFonts w:ascii="Calibri" w:eastAsia="Calibri" w:hAnsi="Calibri" w:cs="Times New Roman"/>
    </w:rPr>
  </w:style>
  <w:style w:type="paragraph" w:styleId="BalloonText">
    <w:name w:val="Balloon Text"/>
    <w:basedOn w:val="Normal"/>
    <w:link w:val="BalloonTextChar"/>
    <w:uiPriority w:val="99"/>
    <w:semiHidden/>
    <w:unhideWhenUsed/>
    <w:rsid w:val="00C04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DB"/>
    <w:rPr>
      <w:rFonts w:ascii="Tahoma" w:hAnsi="Tahoma" w:cs="Tahoma"/>
      <w:sz w:val="16"/>
      <w:szCs w:val="16"/>
    </w:rPr>
  </w:style>
  <w:style w:type="character" w:customStyle="1" w:styleId="Heading1Char">
    <w:name w:val="Heading 1 Char"/>
    <w:basedOn w:val="DefaultParagraphFont"/>
    <w:link w:val="Heading1"/>
    <w:uiPriority w:val="9"/>
    <w:rsid w:val="009247D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24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A3E2C"/>
    <w:rPr>
      <w:color w:val="800080" w:themeColor="followedHyperlink"/>
      <w:u w:val="single"/>
    </w:rPr>
  </w:style>
  <w:style w:type="paragraph" w:styleId="HTMLPreformatted">
    <w:name w:val="HTML Preformatted"/>
    <w:basedOn w:val="Normal"/>
    <w:link w:val="HTMLPreformattedChar"/>
    <w:semiHidden/>
    <w:rsid w:val="00EC72D9"/>
    <w:pPr>
      <w:spacing w:after="0" w:line="240" w:lineRule="auto"/>
    </w:pPr>
    <w:rPr>
      <w:rFonts w:ascii="Courier New" w:eastAsia="Times New Roman" w:hAnsi="Courier New" w:cs="Times New Roman"/>
      <w:sz w:val="24"/>
      <w:szCs w:val="20"/>
      <w:lang w:val="en-US" w:eastAsia="en-US"/>
    </w:rPr>
  </w:style>
  <w:style w:type="character" w:customStyle="1" w:styleId="HTMLPreformattedChar">
    <w:name w:val="HTML Preformatted Char"/>
    <w:basedOn w:val="DefaultParagraphFont"/>
    <w:link w:val="HTMLPreformatted"/>
    <w:semiHidden/>
    <w:rsid w:val="00EC72D9"/>
    <w:rPr>
      <w:rFonts w:ascii="Courier New" w:eastAsia="Times New Roman" w:hAnsi="Courier New" w:cs="Times New Roman"/>
      <w:sz w:val="24"/>
      <w:szCs w:val="20"/>
      <w:lang w:val="en-US" w:eastAsia="en-US"/>
    </w:rPr>
  </w:style>
  <w:style w:type="character" w:styleId="CommentReference">
    <w:name w:val="annotation reference"/>
    <w:basedOn w:val="DefaultParagraphFont"/>
    <w:uiPriority w:val="99"/>
    <w:semiHidden/>
    <w:unhideWhenUsed/>
    <w:rsid w:val="009F355E"/>
    <w:rPr>
      <w:sz w:val="18"/>
      <w:szCs w:val="18"/>
    </w:rPr>
  </w:style>
  <w:style w:type="paragraph" w:styleId="CommentText">
    <w:name w:val="annotation text"/>
    <w:basedOn w:val="Normal"/>
    <w:link w:val="CommentTextChar"/>
    <w:uiPriority w:val="99"/>
    <w:semiHidden/>
    <w:unhideWhenUsed/>
    <w:rsid w:val="009F355E"/>
    <w:pPr>
      <w:spacing w:line="240" w:lineRule="auto"/>
    </w:pPr>
    <w:rPr>
      <w:sz w:val="24"/>
      <w:szCs w:val="24"/>
    </w:rPr>
  </w:style>
  <w:style w:type="character" w:customStyle="1" w:styleId="CommentTextChar">
    <w:name w:val="Comment Text Char"/>
    <w:basedOn w:val="DefaultParagraphFont"/>
    <w:link w:val="CommentText"/>
    <w:uiPriority w:val="99"/>
    <w:semiHidden/>
    <w:rsid w:val="009F355E"/>
    <w:rPr>
      <w:sz w:val="24"/>
      <w:szCs w:val="24"/>
    </w:rPr>
  </w:style>
  <w:style w:type="paragraph" w:styleId="CommentSubject">
    <w:name w:val="annotation subject"/>
    <w:basedOn w:val="CommentText"/>
    <w:next w:val="CommentText"/>
    <w:link w:val="CommentSubjectChar"/>
    <w:uiPriority w:val="99"/>
    <w:semiHidden/>
    <w:unhideWhenUsed/>
    <w:rsid w:val="009F355E"/>
    <w:rPr>
      <w:b/>
      <w:bCs/>
      <w:sz w:val="20"/>
      <w:szCs w:val="20"/>
    </w:rPr>
  </w:style>
  <w:style w:type="character" w:customStyle="1" w:styleId="CommentSubjectChar">
    <w:name w:val="Comment Subject Char"/>
    <w:basedOn w:val="CommentTextChar"/>
    <w:link w:val="CommentSubject"/>
    <w:uiPriority w:val="99"/>
    <w:semiHidden/>
    <w:rsid w:val="009F355E"/>
    <w:rPr>
      <w:b/>
      <w:bCs/>
      <w:sz w:val="20"/>
      <w:szCs w:val="20"/>
    </w:rPr>
  </w:style>
  <w:style w:type="character" w:customStyle="1" w:styleId="Heading4Char">
    <w:name w:val="Heading 4 Char"/>
    <w:basedOn w:val="DefaultParagraphFont"/>
    <w:link w:val="Heading4"/>
    <w:rsid w:val="00D04C85"/>
    <w:rPr>
      <w:rFonts w:ascii="Cambria" w:eastAsia="Times New Roman" w:hAnsi="Cambria" w:cs="Times New Roman"/>
      <w:b/>
      <w:bCs/>
      <w:i/>
      <w:iCs/>
      <w:color w:val="4F81BD"/>
      <w:sz w:val="24"/>
      <w:szCs w:val="24"/>
      <w:lang w:eastAsia="en-US"/>
    </w:rPr>
  </w:style>
  <w:style w:type="character" w:customStyle="1" w:styleId="Heading9Char">
    <w:name w:val="Heading 9 Char"/>
    <w:basedOn w:val="DefaultParagraphFont"/>
    <w:link w:val="Heading9"/>
    <w:rsid w:val="00D04C85"/>
    <w:rPr>
      <w:rFonts w:ascii="Arial" w:eastAsia="Times New Roman" w:hAnsi="Arial" w:cs="Times New Roman"/>
      <w:b/>
      <w:szCs w:val="20"/>
      <w:lang w:val="en-GB" w:eastAsia="en-US"/>
    </w:rPr>
  </w:style>
  <w:style w:type="paragraph" w:styleId="Caption">
    <w:name w:val="caption"/>
    <w:basedOn w:val="Normal"/>
    <w:qFormat/>
    <w:rsid w:val="00D04C85"/>
    <w:pPr>
      <w:suppressLineNumbers/>
      <w:suppressAutoHyphens/>
      <w:spacing w:before="120" w:after="120" w:line="240" w:lineRule="auto"/>
    </w:pPr>
    <w:rPr>
      <w:rFonts w:ascii="Times" w:eastAsia="Times New Roman" w:hAnsi="Times" w:cs="Times New Roman"/>
      <w:i/>
      <w:sz w:val="24"/>
      <w:szCs w:val="20"/>
      <w:lang w:val="en-US" w:eastAsia="en-US"/>
    </w:rPr>
  </w:style>
  <w:style w:type="paragraph" w:styleId="Header">
    <w:name w:val="header"/>
    <w:basedOn w:val="Normal"/>
    <w:link w:val="HeaderChar"/>
    <w:uiPriority w:val="99"/>
    <w:unhideWhenUsed/>
    <w:rsid w:val="0036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81E"/>
  </w:style>
  <w:style w:type="paragraph" w:styleId="Footer">
    <w:name w:val="footer"/>
    <w:basedOn w:val="Normal"/>
    <w:link w:val="FooterChar"/>
    <w:uiPriority w:val="99"/>
    <w:unhideWhenUsed/>
    <w:rsid w:val="0036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81E"/>
  </w:style>
  <w:style w:type="character" w:customStyle="1" w:styleId="A0">
    <w:name w:val="A0"/>
    <w:uiPriority w:val="99"/>
    <w:rsid w:val="00EF73CA"/>
    <w:rPr>
      <w:rFonts w:cs="Goudy"/>
      <w:i/>
      <w:iCs/>
      <w:color w:val="FFFFFF"/>
      <w:sz w:val="43"/>
      <w:szCs w:val="43"/>
    </w:rPr>
  </w:style>
  <w:style w:type="character" w:customStyle="1" w:styleId="ref-journal">
    <w:name w:val="ref-journal"/>
    <w:basedOn w:val="DefaultParagraphFont"/>
    <w:rsid w:val="002E17D6"/>
  </w:style>
  <w:style w:type="character" w:customStyle="1" w:styleId="ref-vol">
    <w:name w:val="ref-vol"/>
    <w:basedOn w:val="DefaultParagraphFont"/>
    <w:rsid w:val="002E1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4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A595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outlineLvl w:val="1"/>
    </w:pPr>
    <w:rPr>
      <w:rFonts w:ascii="Arial" w:eastAsia="Times New Roman" w:hAnsi="Arial" w:cs="Times New Roman"/>
      <w:b/>
      <w:bCs/>
      <w:sz w:val="24"/>
      <w:szCs w:val="24"/>
    </w:rPr>
  </w:style>
  <w:style w:type="paragraph" w:styleId="Heading4">
    <w:name w:val="heading 4"/>
    <w:basedOn w:val="Normal"/>
    <w:next w:val="Normal"/>
    <w:link w:val="Heading4Char"/>
    <w:unhideWhenUsed/>
    <w:qFormat/>
    <w:rsid w:val="00D04C85"/>
    <w:pPr>
      <w:keepNext/>
      <w:keepLines/>
      <w:spacing w:before="200" w:after="0" w:line="240" w:lineRule="auto"/>
      <w:outlineLvl w:val="3"/>
    </w:pPr>
    <w:rPr>
      <w:rFonts w:ascii="Cambria" w:eastAsia="Times New Roman" w:hAnsi="Cambria" w:cs="Times New Roman"/>
      <w:b/>
      <w:bCs/>
      <w:i/>
      <w:iCs/>
      <w:color w:val="4F81BD"/>
      <w:sz w:val="24"/>
      <w:szCs w:val="24"/>
      <w:lang w:eastAsia="en-US"/>
    </w:rPr>
  </w:style>
  <w:style w:type="paragraph" w:styleId="Heading9">
    <w:name w:val="heading 9"/>
    <w:basedOn w:val="Normal"/>
    <w:next w:val="Normal"/>
    <w:link w:val="Heading9Char"/>
    <w:qFormat/>
    <w:rsid w:val="00D04C85"/>
    <w:pPr>
      <w:keepNext/>
      <w:snapToGrid w:val="0"/>
      <w:spacing w:after="0" w:line="240" w:lineRule="auto"/>
      <w:outlineLvl w:val="8"/>
    </w:pPr>
    <w:rPr>
      <w:rFonts w:ascii="Arial" w:eastAsia="Times New Roman" w:hAnsi="Arial" w:cs="Times New Roman"/>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08AD"/>
    <w:rPr>
      <w:color w:val="0000FF"/>
      <w:u w:val="single"/>
    </w:rPr>
  </w:style>
  <w:style w:type="paragraph" w:styleId="ListParagraph">
    <w:name w:val="List Paragraph"/>
    <w:basedOn w:val="Normal"/>
    <w:uiPriority w:val="34"/>
    <w:qFormat/>
    <w:rsid w:val="00D508AD"/>
    <w:pPr>
      <w:ind w:left="720"/>
      <w:contextualSpacing/>
    </w:pPr>
  </w:style>
  <w:style w:type="character" w:customStyle="1" w:styleId="WP9Hyperlink">
    <w:name w:val="WP9_Hyperlink"/>
    <w:rsid w:val="00D508AD"/>
    <w:rPr>
      <w:color w:val="0000FF"/>
      <w:u w:val="single"/>
    </w:rPr>
  </w:style>
  <w:style w:type="character" w:customStyle="1" w:styleId="Heading2Char">
    <w:name w:val="Heading 2 Char"/>
    <w:basedOn w:val="DefaultParagraphFont"/>
    <w:link w:val="Heading2"/>
    <w:rsid w:val="009A5956"/>
    <w:rPr>
      <w:rFonts w:ascii="Arial" w:eastAsia="Times New Roman" w:hAnsi="Arial" w:cs="Times New Roman"/>
      <w:b/>
      <w:bCs/>
      <w:sz w:val="24"/>
      <w:szCs w:val="24"/>
    </w:rPr>
  </w:style>
  <w:style w:type="character" w:styleId="Strong">
    <w:name w:val="Strong"/>
    <w:basedOn w:val="DefaultParagraphFont"/>
    <w:uiPriority w:val="22"/>
    <w:qFormat/>
    <w:rsid w:val="009A5956"/>
    <w:rPr>
      <w:b/>
      <w:bCs/>
    </w:rPr>
  </w:style>
  <w:style w:type="paragraph" w:styleId="NormalWeb">
    <w:name w:val="Normal (Web)"/>
    <w:basedOn w:val="Normal"/>
    <w:uiPriority w:val="99"/>
    <w:unhideWhenUsed/>
    <w:rsid w:val="009A59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A595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apple-converted-space">
    <w:name w:val="apple-converted-space"/>
    <w:basedOn w:val="DefaultParagraphFont"/>
    <w:rsid w:val="009A5956"/>
  </w:style>
  <w:style w:type="paragraph" w:styleId="ListBullet">
    <w:name w:val="List Bullet"/>
    <w:basedOn w:val="Normal"/>
    <w:uiPriority w:val="99"/>
    <w:unhideWhenUsed/>
    <w:rsid w:val="00D52238"/>
    <w:pPr>
      <w:numPr>
        <w:numId w:val="5"/>
      </w:numPr>
      <w:spacing w:after="0"/>
      <w:contextualSpacing/>
    </w:pPr>
    <w:rPr>
      <w:rFonts w:ascii="Calibri" w:eastAsia="Calibri" w:hAnsi="Calibri" w:cs="Times New Roman"/>
    </w:rPr>
  </w:style>
  <w:style w:type="paragraph" w:styleId="NoSpacing">
    <w:name w:val="No Spacing"/>
    <w:uiPriority w:val="1"/>
    <w:qFormat/>
    <w:rsid w:val="00D52238"/>
    <w:pPr>
      <w:spacing w:after="0"/>
      <w:ind w:left="357" w:hanging="357"/>
    </w:pPr>
    <w:rPr>
      <w:rFonts w:ascii="Calibri" w:eastAsia="Calibri" w:hAnsi="Calibri" w:cs="Times New Roman"/>
    </w:rPr>
  </w:style>
  <w:style w:type="paragraph" w:styleId="BalloonText">
    <w:name w:val="Balloon Text"/>
    <w:basedOn w:val="Normal"/>
    <w:link w:val="BalloonTextChar"/>
    <w:uiPriority w:val="99"/>
    <w:semiHidden/>
    <w:unhideWhenUsed/>
    <w:rsid w:val="00C04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DB"/>
    <w:rPr>
      <w:rFonts w:ascii="Tahoma" w:hAnsi="Tahoma" w:cs="Tahoma"/>
      <w:sz w:val="16"/>
      <w:szCs w:val="16"/>
    </w:rPr>
  </w:style>
  <w:style w:type="character" w:customStyle="1" w:styleId="Heading1Char">
    <w:name w:val="Heading 1 Char"/>
    <w:basedOn w:val="DefaultParagraphFont"/>
    <w:link w:val="Heading1"/>
    <w:uiPriority w:val="9"/>
    <w:rsid w:val="009247D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24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A3E2C"/>
    <w:rPr>
      <w:color w:val="800080" w:themeColor="followedHyperlink"/>
      <w:u w:val="single"/>
    </w:rPr>
  </w:style>
  <w:style w:type="paragraph" w:styleId="HTMLPreformatted">
    <w:name w:val="HTML Preformatted"/>
    <w:basedOn w:val="Normal"/>
    <w:link w:val="HTMLPreformattedChar"/>
    <w:semiHidden/>
    <w:rsid w:val="00EC72D9"/>
    <w:pPr>
      <w:spacing w:after="0" w:line="240" w:lineRule="auto"/>
    </w:pPr>
    <w:rPr>
      <w:rFonts w:ascii="Courier New" w:eastAsia="Times New Roman" w:hAnsi="Courier New" w:cs="Times New Roman"/>
      <w:sz w:val="24"/>
      <w:szCs w:val="20"/>
      <w:lang w:val="en-US" w:eastAsia="en-US"/>
    </w:rPr>
  </w:style>
  <w:style w:type="character" w:customStyle="1" w:styleId="HTMLPreformattedChar">
    <w:name w:val="HTML Preformatted Char"/>
    <w:basedOn w:val="DefaultParagraphFont"/>
    <w:link w:val="HTMLPreformatted"/>
    <w:semiHidden/>
    <w:rsid w:val="00EC72D9"/>
    <w:rPr>
      <w:rFonts w:ascii="Courier New" w:eastAsia="Times New Roman" w:hAnsi="Courier New" w:cs="Times New Roman"/>
      <w:sz w:val="24"/>
      <w:szCs w:val="20"/>
      <w:lang w:val="en-US" w:eastAsia="en-US"/>
    </w:rPr>
  </w:style>
  <w:style w:type="character" w:styleId="CommentReference">
    <w:name w:val="annotation reference"/>
    <w:basedOn w:val="DefaultParagraphFont"/>
    <w:uiPriority w:val="99"/>
    <w:semiHidden/>
    <w:unhideWhenUsed/>
    <w:rsid w:val="009F355E"/>
    <w:rPr>
      <w:sz w:val="18"/>
      <w:szCs w:val="18"/>
    </w:rPr>
  </w:style>
  <w:style w:type="paragraph" w:styleId="CommentText">
    <w:name w:val="annotation text"/>
    <w:basedOn w:val="Normal"/>
    <w:link w:val="CommentTextChar"/>
    <w:uiPriority w:val="99"/>
    <w:semiHidden/>
    <w:unhideWhenUsed/>
    <w:rsid w:val="009F355E"/>
    <w:pPr>
      <w:spacing w:line="240" w:lineRule="auto"/>
    </w:pPr>
    <w:rPr>
      <w:sz w:val="24"/>
      <w:szCs w:val="24"/>
    </w:rPr>
  </w:style>
  <w:style w:type="character" w:customStyle="1" w:styleId="CommentTextChar">
    <w:name w:val="Comment Text Char"/>
    <w:basedOn w:val="DefaultParagraphFont"/>
    <w:link w:val="CommentText"/>
    <w:uiPriority w:val="99"/>
    <w:semiHidden/>
    <w:rsid w:val="009F355E"/>
    <w:rPr>
      <w:sz w:val="24"/>
      <w:szCs w:val="24"/>
    </w:rPr>
  </w:style>
  <w:style w:type="paragraph" w:styleId="CommentSubject">
    <w:name w:val="annotation subject"/>
    <w:basedOn w:val="CommentText"/>
    <w:next w:val="CommentText"/>
    <w:link w:val="CommentSubjectChar"/>
    <w:uiPriority w:val="99"/>
    <w:semiHidden/>
    <w:unhideWhenUsed/>
    <w:rsid w:val="009F355E"/>
    <w:rPr>
      <w:b/>
      <w:bCs/>
      <w:sz w:val="20"/>
      <w:szCs w:val="20"/>
    </w:rPr>
  </w:style>
  <w:style w:type="character" w:customStyle="1" w:styleId="CommentSubjectChar">
    <w:name w:val="Comment Subject Char"/>
    <w:basedOn w:val="CommentTextChar"/>
    <w:link w:val="CommentSubject"/>
    <w:uiPriority w:val="99"/>
    <w:semiHidden/>
    <w:rsid w:val="009F355E"/>
    <w:rPr>
      <w:b/>
      <w:bCs/>
      <w:sz w:val="20"/>
      <w:szCs w:val="20"/>
    </w:rPr>
  </w:style>
  <w:style w:type="character" w:customStyle="1" w:styleId="Heading4Char">
    <w:name w:val="Heading 4 Char"/>
    <w:basedOn w:val="DefaultParagraphFont"/>
    <w:link w:val="Heading4"/>
    <w:rsid w:val="00D04C85"/>
    <w:rPr>
      <w:rFonts w:ascii="Cambria" w:eastAsia="Times New Roman" w:hAnsi="Cambria" w:cs="Times New Roman"/>
      <w:b/>
      <w:bCs/>
      <w:i/>
      <w:iCs/>
      <w:color w:val="4F81BD"/>
      <w:sz w:val="24"/>
      <w:szCs w:val="24"/>
      <w:lang w:eastAsia="en-US"/>
    </w:rPr>
  </w:style>
  <w:style w:type="character" w:customStyle="1" w:styleId="Heading9Char">
    <w:name w:val="Heading 9 Char"/>
    <w:basedOn w:val="DefaultParagraphFont"/>
    <w:link w:val="Heading9"/>
    <w:rsid w:val="00D04C85"/>
    <w:rPr>
      <w:rFonts w:ascii="Arial" w:eastAsia="Times New Roman" w:hAnsi="Arial" w:cs="Times New Roman"/>
      <w:b/>
      <w:szCs w:val="20"/>
      <w:lang w:val="en-GB" w:eastAsia="en-US"/>
    </w:rPr>
  </w:style>
  <w:style w:type="paragraph" w:styleId="Caption">
    <w:name w:val="caption"/>
    <w:basedOn w:val="Normal"/>
    <w:qFormat/>
    <w:rsid w:val="00D04C85"/>
    <w:pPr>
      <w:suppressLineNumbers/>
      <w:suppressAutoHyphens/>
      <w:spacing w:before="120" w:after="120" w:line="240" w:lineRule="auto"/>
    </w:pPr>
    <w:rPr>
      <w:rFonts w:ascii="Times" w:eastAsia="Times New Roman" w:hAnsi="Times" w:cs="Times New Roman"/>
      <w:i/>
      <w:sz w:val="24"/>
      <w:szCs w:val="20"/>
      <w:lang w:val="en-US" w:eastAsia="en-US"/>
    </w:rPr>
  </w:style>
  <w:style w:type="paragraph" w:styleId="Header">
    <w:name w:val="header"/>
    <w:basedOn w:val="Normal"/>
    <w:link w:val="HeaderChar"/>
    <w:uiPriority w:val="99"/>
    <w:unhideWhenUsed/>
    <w:rsid w:val="0036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81E"/>
  </w:style>
  <w:style w:type="paragraph" w:styleId="Footer">
    <w:name w:val="footer"/>
    <w:basedOn w:val="Normal"/>
    <w:link w:val="FooterChar"/>
    <w:uiPriority w:val="99"/>
    <w:unhideWhenUsed/>
    <w:rsid w:val="0036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81E"/>
  </w:style>
  <w:style w:type="character" w:customStyle="1" w:styleId="A0">
    <w:name w:val="A0"/>
    <w:uiPriority w:val="99"/>
    <w:rsid w:val="00EF73CA"/>
    <w:rPr>
      <w:rFonts w:cs="Goudy"/>
      <w:i/>
      <w:iCs/>
      <w:color w:val="FFFFFF"/>
      <w:sz w:val="43"/>
      <w:szCs w:val="43"/>
    </w:rPr>
  </w:style>
  <w:style w:type="character" w:customStyle="1" w:styleId="ref-journal">
    <w:name w:val="ref-journal"/>
    <w:basedOn w:val="DefaultParagraphFont"/>
    <w:rsid w:val="002E17D6"/>
  </w:style>
  <w:style w:type="character" w:customStyle="1" w:styleId="ref-vol">
    <w:name w:val="ref-vol"/>
    <w:basedOn w:val="DefaultParagraphFont"/>
    <w:rsid w:val="002E1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994">
      <w:bodyDiv w:val="1"/>
      <w:marLeft w:val="0"/>
      <w:marRight w:val="0"/>
      <w:marTop w:val="0"/>
      <w:marBottom w:val="0"/>
      <w:divBdr>
        <w:top w:val="none" w:sz="0" w:space="0" w:color="auto"/>
        <w:left w:val="none" w:sz="0" w:space="0" w:color="auto"/>
        <w:bottom w:val="none" w:sz="0" w:space="0" w:color="auto"/>
        <w:right w:val="none" w:sz="0" w:space="0" w:color="auto"/>
      </w:divBdr>
      <w:divsChild>
        <w:div w:id="179243192">
          <w:marLeft w:val="547"/>
          <w:marRight w:val="0"/>
          <w:marTop w:val="144"/>
          <w:marBottom w:val="0"/>
          <w:divBdr>
            <w:top w:val="none" w:sz="0" w:space="0" w:color="auto"/>
            <w:left w:val="none" w:sz="0" w:space="0" w:color="auto"/>
            <w:bottom w:val="none" w:sz="0" w:space="0" w:color="auto"/>
            <w:right w:val="none" w:sz="0" w:space="0" w:color="auto"/>
          </w:divBdr>
        </w:div>
      </w:divsChild>
    </w:div>
    <w:div w:id="70081382">
      <w:bodyDiv w:val="1"/>
      <w:marLeft w:val="0"/>
      <w:marRight w:val="0"/>
      <w:marTop w:val="0"/>
      <w:marBottom w:val="0"/>
      <w:divBdr>
        <w:top w:val="none" w:sz="0" w:space="0" w:color="auto"/>
        <w:left w:val="none" w:sz="0" w:space="0" w:color="auto"/>
        <w:bottom w:val="none" w:sz="0" w:space="0" w:color="auto"/>
        <w:right w:val="none" w:sz="0" w:space="0" w:color="auto"/>
      </w:divBdr>
      <w:divsChild>
        <w:div w:id="54623845">
          <w:marLeft w:val="0"/>
          <w:marRight w:val="0"/>
          <w:marTop w:val="0"/>
          <w:marBottom w:val="0"/>
          <w:divBdr>
            <w:top w:val="none" w:sz="0" w:space="0" w:color="auto"/>
            <w:left w:val="none" w:sz="0" w:space="0" w:color="auto"/>
            <w:bottom w:val="none" w:sz="0" w:space="0" w:color="auto"/>
            <w:right w:val="none" w:sz="0" w:space="0" w:color="auto"/>
          </w:divBdr>
          <w:divsChild>
            <w:div w:id="15366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7890">
      <w:bodyDiv w:val="1"/>
      <w:marLeft w:val="0"/>
      <w:marRight w:val="0"/>
      <w:marTop w:val="0"/>
      <w:marBottom w:val="0"/>
      <w:divBdr>
        <w:top w:val="none" w:sz="0" w:space="0" w:color="auto"/>
        <w:left w:val="none" w:sz="0" w:space="0" w:color="auto"/>
        <w:bottom w:val="none" w:sz="0" w:space="0" w:color="auto"/>
        <w:right w:val="none" w:sz="0" w:space="0" w:color="auto"/>
      </w:divBdr>
    </w:div>
    <w:div w:id="611011041">
      <w:bodyDiv w:val="1"/>
      <w:marLeft w:val="0"/>
      <w:marRight w:val="0"/>
      <w:marTop w:val="0"/>
      <w:marBottom w:val="0"/>
      <w:divBdr>
        <w:top w:val="none" w:sz="0" w:space="0" w:color="auto"/>
        <w:left w:val="none" w:sz="0" w:space="0" w:color="auto"/>
        <w:bottom w:val="none" w:sz="0" w:space="0" w:color="auto"/>
        <w:right w:val="none" w:sz="0" w:space="0" w:color="auto"/>
      </w:divBdr>
      <w:divsChild>
        <w:div w:id="1353995277">
          <w:marLeft w:val="0"/>
          <w:marRight w:val="0"/>
          <w:marTop w:val="0"/>
          <w:marBottom w:val="0"/>
          <w:divBdr>
            <w:top w:val="none" w:sz="0" w:space="0" w:color="auto"/>
            <w:left w:val="none" w:sz="0" w:space="0" w:color="auto"/>
            <w:bottom w:val="none" w:sz="0" w:space="0" w:color="auto"/>
            <w:right w:val="none" w:sz="0" w:space="0" w:color="auto"/>
          </w:divBdr>
          <w:divsChild>
            <w:div w:id="10466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366">
      <w:bodyDiv w:val="1"/>
      <w:marLeft w:val="0"/>
      <w:marRight w:val="0"/>
      <w:marTop w:val="0"/>
      <w:marBottom w:val="0"/>
      <w:divBdr>
        <w:top w:val="none" w:sz="0" w:space="0" w:color="auto"/>
        <w:left w:val="none" w:sz="0" w:space="0" w:color="auto"/>
        <w:bottom w:val="none" w:sz="0" w:space="0" w:color="auto"/>
        <w:right w:val="none" w:sz="0" w:space="0" w:color="auto"/>
      </w:divBdr>
      <w:divsChild>
        <w:div w:id="382366485">
          <w:marLeft w:val="0"/>
          <w:marRight w:val="0"/>
          <w:marTop w:val="0"/>
          <w:marBottom w:val="0"/>
          <w:divBdr>
            <w:top w:val="none" w:sz="0" w:space="0" w:color="auto"/>
            <w:left w:val="none" w:sz="0" w:space="0" w:color="auto"/>
            <w:bottom w:val="none" w:sz="0" w:space="0" w:color="auto"/>
            <w:right w:val="none" w:sz="0" w:space="0" w:color="auto"/>
          </w:divBdr>
          <w:divsChild>
            <w:div w:id="15269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9381">
      <w:bodyDiv w:val="1"/>
      <w:marLeft w:val="0"/>
      <w:marRight w:val="0"/>
      <w:marTop w:val="0"/>
      <w:marBottom w:val="0"/>
      <w:divBdr>
        <w:top w:val="none" w:sz="0" w:space="0" w:color="auto"/>
        <w:left w:val="none" w:sz="0" w:space="0" w:color="auto"/>
        <w:bottom w:val="none" w:sz="0" w:space="0" w:color="auto"/>
        <w:right w:val="none" w:sz="0" w:space="0" w:color="auto"/>
      </w:divBdr>
      <w:divsChild>
        <w:div w:id="1669287442">
          <w:marLeft w:val="0"/>
          <w:marRight w:val="0"/>
          <w:marTop w:val="0"/>
          <w:marBottom w:val="0"/>
          <w:divBdr>
            <w:top w:val="none" w:sz="0" w:space="0" w:color="auto"/>
            <w:left w:val="none" w:sz="0" w:space="0" w:color="auto"/>
            <w:bottom w:val="none" w:sz="0" w:space="0" w:color="auto"/>
            <w:right w:val="none" w:sz="0" w:space="0" w:color="auto"/>
          </w:divBdr>
          <w:divsChild>
            <w:div w:id="17911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683">
      <w:bodyDiv w:val="1"/>
      <w:marLeft w:val="0"/>
      <w:marRight w:val="0"/>
      <w:marTop w:val="0"/>
      <w:marBottom w:val="0"/>
      <w:divBdr>
        <w:top w:val="none" w:sz="0" w:space="0" w:color="auto"/>
        <w:left w:val="none" w:sz="0" w:space="0" w:color="auto"/>
        <w:bottom w:val="none" w:sz="0" w:space="0" w:color="auto"/>
        <w:right w:val="none" w:sz="0" w:space="0" w:color="auto"/>
      </w:divBdr>
      <w:divsChild>
        <w:div w:id="950891202">
          <w:marLeft w:val="0"/>
          <w:marRight w:val="0"/>
          <w:marTop w:val="0"/>
          <w:marBottom w:val="0"/>
          <w:divBdr>
            <w:top w:val="none" w:sz="0" w:space="0" w:color="auto"/>
            <w:left w:val="none" w:sz="0" w:space="0" w:color="auto"/>
            <w:bottom w:val="none" w:sz="0" w:space="0" w:color="auto"/>
            <w:right w:val="none" w:sz="0" w:space="0" w:color="auto"/>
          </w:divBdr>
          <w:divsChild>
            <w:div w:id="10996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4125">
      <w:bodyDiv w:val="1"/>
      <w:marLeft w:val="0"/>
      <w:marRight w:val="0"/>
      <w:marTop w:val="0"/>
      <w:marBottom w:val="0"/>
      <w:divBdr>
        <w:top w:val="none" w:sz="0" w:space="0" w:color="auto"/>
        <w:left w:val="none" w:sz="0" w:space="0" w:color="auto"/>
        <w:bottom w:val="none" w:sz="0" w:space="0" w:color="auto"/>
        <w:right w:val="none" w:sz="0" w:space="0" w:color="auto"/>
      </w:divBdr>
      <w:divsChild>
        <w:div w:id="289284493">
          <w:marLeft w:val="0"/>
          <w:marRight w:val="0"/>
          <w:marTop w:val="0"/>
          <w:marBottom w:val="0"/>
          <w:divBdr>
            <w:top w:val="none" w:sz="0" w:space="0" w:color="auto"/>
            <w:left w:val="none" w:sz="0" w:space="0" w:color="auto"/>
            <w:bottom w:val="none" w:sz="0" w:space="0" w:color="auto"/>
            <w:right w:val="none" w:sz="0" w:space="0" w:color="auto"/>
          </w:divBdr>
          <w:divsChild>
            <w:div w:id="1517496870">
              <w:marLeft w:val="0"/>
              <w:marRight w:val="0"/>
              <w:marTop w:val="300"/>
              <w:marBottom w:val="0"/>
              <w:divBdr>
                <w:top w:val="none" w:sz="0" w:space="0" w:color="auto"/>
                <w:left w:val="none" w:sz="0" w:space="0" w:color="auto"/>
                <w:bottom w:val="none" w:sz="0" w:space="0" w:color="auto"/>
                <w:right w:val="none" w:sz="0" w:space="0" w:color="auto"/>
              </w:divBdr>
              <w:divsChild>
                <w:div w:id="466360554">
                  <w:marLeft w:val="0"/>
                  <w:marRight w:val="0"/>
                  <w:marTop w:val="0"/>
                  <w:marBottom w:val="0"/>
                  <w:divBdr>
                    <w:top w:val="none" w:sz="0" w:space="0" w:color="auto"/>
                    <w:left w:val="none" w:sz="0" w:space="0" w:color="auto"/>
                    <w:bottom w:val="none" w:sz="0" w:space="0" w:color="auto"/>
                    <w:right w:val="none" w:sz="0" w:space="0" w:color="auto"/>
                  </w:divBdr>
                  <w:divsChild>
                    <w:div w:id="6373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59607">
      <w:bodyDiv w:val="1"/>
      <w:marLeft w:val="0"/>
      <w:marRight w:val="0"/>
      <w:marTop w:val="0"/>
      <w:marBottom w:val="0"/>
      <w:divBdr>
        <w:top w:val="none" w:sz="0" w:space="0" w:color="auto"/>
        <w:left w:val="none" w:sz="0" w:space="0" w:color="auto"/>
        <w:bottom w:val="none" w:sz="0" w:space="0" w:color="auto"/>
        <w:right w:val="none" w:sz="0" w:space="0" w:color="auto"/>
      </w:divBdr>
      <w:divsChild>
        <w:div w:id="2082170108">
          <w:marLeft w:val="0"/>
          <w:marRight w:val="0"/>
          <w:marTop w:val="0"/>
          <w:marBottom w:val="0"/>
          <w:divBdr>
            <w:top w:val="none" w:sz="0" w:space="0" w:color="auto"/>
            <w:left w:val="none" w:sz="0" w:space="0" w:color="auto"/>
            <w:bottom w:val="none" w:sz="0" w:space="0" w:color="auto"/>
            <w:right w:val="none" w:sz="0" w:space="0" w:color="auto"/>
          </w:divBdr>
          <w:divsChild>
            <w:div w:id="1025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1067">
      <w:bodyDiv w:val="1"/>
      <w:marLeft w:val="0"/>
      <w:marRight w:val="0"/>
      <w:marTop w:val="0"/>
      <w:marBottom w:val="0"/>
      <w:divBdr>
        <w:top w:val="none" w:sz="0" w:space="0" w:color="auto"/>
        <w:left w:val="none" w:sz="0" w:space="0" w:color="auto"/>
        <w:bottom w:val="none" w:sz="0" w:space="0" w:color="auto"/>
        <w:right w:val="none" w:sz="0" w:space="0" w:color="auto"/>
      </w:divBdr>
      <w:divsChild>
        <w:div w:id="1165046610">
          <w:marLeft w:val="1051"/>
          <w:marRight w:val="0"/>
          <w:marTop w:val="125"/>
          <w:marBottom w:val="0"/>
          <w:divBdr>
            <w:top w:val="none" w:sz="0" w:space="0" w:color="auto"/>
            <w:left w:val="none" w:sz="0" w:space="0" w:color="auto"/>
            <w:bottom w:val="none" w:sz="0" w:space="0" w:color="auto"/>
            <w:right w:val="none" w:sz="0" w:space="0" w:color="auto"/>
          </w:divBdr>
        </w:div>
      </w:divsChild>
    </w:div>
    <w:div w:id="2119716611">
      <w:bodyDiv w:val="1"/>
      <w:marLeft w:val="0"/>
      <w:marRight w:val="0"/>
      <w:marTop w:val="0"/>
      <w:marBottom w:val="0"/>
      <w:divBdr>
        <w:top w:val="none" w:sz="0" w:space="0" w:color="auto"/>
        <w:left w:val="none" w:sz="0" w:space="0" w:color="auto"/>
        <w:bottom w:val="none" w:sz="0" w:space="0" w:color="auto"/>
        <w:right w:val="none" w:sz="0" w:space="0" w:color="auto"/>
      </w:divBdr>
      <w:divsChild>
        <w:div w:id="13192277">
          <w:marLeft w:val="0"/>
          <w:marRight w:val="0"/>
          <w:marTop w:val="0"/>
          <w:marBottom w:val="0"/>
          <w:divBdr>
            <w:top w:val="none" w:sz="0" w:space="0" w:color="auto"/>
            <w:left w:val="none" w:sz="0" w:space="0" w:color="auto"/>
            <w:bottom w:val="none" w:sz="0" w:space="0" w:color="auto"/>
            <w:right w:val="none" w:sz="0" w:space="0" w:color="auto"/>
          </w:divBdr>
          <w:divsChild>
            <w:div w:id="685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taba.org/pdf/ONTABA%20OSETT-ASD%20REPORT%20WEB.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pyright.mcmaster.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master.ca/academicintegrit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thanah@mcmaster.ca"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80/174709107013768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41C53-AECD-4154-A15B-CB09D5F6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Halton District School Board</Company>
  <LinksUpToDate>false</LinksUpToDate>
  <CharactersWithSpaces>18787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Moore</dc:creator>
  <cp:lastModifiedBy>jws74669</cp:lastModifiedBy>
  <cp:revision>6</cp:revision>
  <cp:lastPrinted>2017-01-13T02:57:00Z</cp:lastPrinted>
  <dcterms:created xsi:type="dcterms:W3CDTF">2019-01-02T14:59:00Z</dcterms:created>
  <dcterms:modified xsi:type="dcterms:W3CDTF">2019-01-03T22:00:00Z</dcterms:modified>
</cp:coreProperties>
</file>